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F50B84" w14:textId="4C955BBC" w:rsidR="00BE1583" w:rsidRDefault="00E9765B" w:rsidP="000D49EE">
      <w:pPr>
        <w:tabs>
          <w:tab w:val="left" w:pos="975"/>
          <w:tab w:val="left" w:pos="5750"/>
        </w:tabs>
      </w:pPr>
      <w:r>
        <w:rPr>
          <w:noProof/>
        </w:rPr>
        <mc:AlternateContent>
          <mc:Choice Requires="wps">
            <w:drawing>
              <wp:anchor distT="45720" distB="45720" distL="114300" distR="114300" simplePos="0" relativeHeight="251662336" behindDoc="0" locked="0" layoutInCell="1" allowOverlap="1" wp14:anchorId="30EF4240" wp14:editId="34480423">
                <wp:simplePos x="0" y="0"/>
                <wp:positionH relativeFrom="column">
                  <wp:posOffset>3381375</wp:posOffset>
                </wp:positionH>
                <wp:positionV relativeFrom="paragraph">
                  <wp:posOffset>0</wp:posOffset>
                </wp:positionV>
                <wp:extent cx="2765425" cy="61277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5425" cy="612775"/>
                        </a:xfrm>
                        <a:prstGeom prst="rect">
                          <a:avLst/>
                        </a:prstGeom>
                        <a:noFill/>
                        <a:ln w="9525">
                          <a:noFill/>
                          <a:miter lim="800000"/>
                          <a:headEnd/>
                          <a:tailEnd/>
                        </a:ln>
                      </wps:spPr>
                      <wps:txbx>
                        <w:txbxContent>
                          <w:p w14:paraId="15542B4C" w14:textId="5B4C8824" w:rsidR="00B43916" w:rsidRPr="00B43916" w:rsidRDefault="009E060D" w:rsidP="00B43916">
                            <w:pPr>
                              <w:pStyle w:val="NoSpacing"/>
                              <w:rPr>
                                <w:rFonts w:ascii="Arial" w:hAnsi="Arial" w:cs="Arial"/>
                                <w:b/>
                                <w:i/>
                                <w:sz w:val="28"/>
                              </w:rPr>
                            </w:pPr>
                            <w:r>
                              <w:rPr>
                                <w:rFonts w:ascii="Arial" w:hAnsi="Arial" w:cs="Arial"/>
                                <w:b/>
                                <w:sz w:val="28"/>
                              </w:rPr>
                              <w:t>NURS 6</w:t>
                            </w:r>
                            <w:r w:rsidR="00B43916" w:rsidRPr="00B43916">
                              <w:rPr>
                                <w:rFonts w:ascii="Arial" w:hAnsi="Arial" w:cs="Arial"/>
                                <w:b/>
                                <w:sz w:val="28"/>
                              </w:rPr>
                              <w:t>00</w:t>
                            </w:r>
                            <w:r w:rsidR="00084166">
                              <w:rPr>
                                <w:rFonts w:ascii="Arial" w:hAnsi="Arial" w:cs="Arial"/>
                                <w:b/>
                                <w:sz w:val="28"/>
                              </w:rPr>
                              <w:t>3</w:t>
                            </w:r>
                            <w:r w:rsidR="00E9765B">
                              <w:rPr>
                                <w:rFonts w:ascii="Arial" w:hAnsi="Arial" w:cs="Arial"/>
                                <w:b/>
                                <w:sz w:val="28"/>
                              </w:rPr>
                              <w:t>/6002</w:t>
                            </w:r>
                            <w:r w:rsidR="00B43916" w:rsidRPr="00B43916">
                              <w:rPr>
                                <w:rFonts w:ascii="Arial" w:hAnsi="Arial" w:cs="Arial"/>
                                <w:b/>
                                <w:sz w:val="28"/>
                              </w:rPr>
                              <w:t xml:space="preserve">: </w:t>
                            </w:r>
                            <w:r w:rsidR="0037122D" w:rsidRPr="0037122D">
                              <w:rPr>
                                <w:rFonts w:ascii="Arial" w:hAnsi="Arial" w:cs="Arial"/>
                                <w:b/>
                                <w:i/>
                                <w:sz w:val="28"/>
                              </w:rPr>
                              <w:t>Transition to Graduate Study for Nursing</w:t>
                            </w:r>
                          </w:p>
                          <w:p w14:paraId="590DB5B6" w14:textId="77777777" w:rsidR="00B43916" w:rsidRDefault="00B4391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F4240" id="_x0000_t202" coordsize="21600,21600" o:spt="202" path="m,l,21600r21600,l21600,xe">
                <v:stroke joinstyle="miter"/>
                <v:path gradientshapeok="t" o:connecttype="rect"/>
              </v:shapetype>
              <v:shape id="Text Box 2" o:spid="_x0000_s1026" type="#_x0000_t202" style="position:absolute;margin-left:266.25pt;margin-top:0;width:217.75pt;height:48.2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" filled="f" stroked="f">
                <v:textbox>
                  <w:txbxContent>
                    <w:p w14:paraId="15542B4C" w14:textId="5B4C8824" w:rsidR="00B43916" w:rsidRPr="00B43916" w:rsidRDefault="009E060D" w:rsidP="00B43916">
                      <w:pPr>
                        <w:pStyle w:val="NoSpacing"/>
                        <w:rPr>
                          <w:rFonts w:ascii="Arial" w:hAnsi="Arial" w:cs="Arial"/>
                          <w:b/>
                          <w:i/>
                          <w:sz w:val="28"/>
                        </w:rPr>
                      </w:pPr>
                      <w:r>
                        <w:rPr>
                          <w:rFonts w:ascii="Arial" w:hAnsi="Arial" w:cs="Arial"/>
                          <w:b/>
                          <w:sz w:val="28"/>
                        </w:rPr>
                        <w:t>NURS 6</w:t>
                      </w:r>
                      <w:r w:rsidR="00B43916" w:rsidRPr="00B43916">
                        <w:rPr>
                          <w:rFonts w:ascii="Arial" w:hAnsi="Arial" w:cs="Arial"/>
                          <w:b/>
                          <w:sz w:val="28"/>
                        </w:rPr>
                        <w:t>00</w:t>
                      </w:r>
                      <w:r w:rsidR="00084166">
                        <w:rPr>
                          <w:rFonts w:ascii="Arial" w:hAnsi="Arial" w:cs="Arial"/>
                          <w:b/>
                          <w:sz w:val="28"/>
                        </w:rPr>
                        <w:t>3</w:t>
                      </w:r>
                      <w:r w:rsidR="00E9765B">
                        <w:rPr>
                          <w:rFonts w:ascii="Arial" w:hAnsi="Arial" w:cs="Arial"/>
                          <w:b/>
                          <w:sz w:val="28"/>
                        </w:rPr>
                        <w:t>/6002</w:t>
                      </w:r>
                      <w:r w:rsidR="00B43916" w:rsidRPr="00B43916">
                        <w:rPr>
                          <w:rFonts w:ascii="Arial" w:hAnsi="Arial" w:cs="Arial"/>
                          <w:b/>
                          <w:sz w:val="28"/>
                        </w:rPr>
                        <w:t xml:space="preserve">: </w:t>
                      </w:r>
                      <w:r w:rsidR="0037122D" w:rsidRPr="0037122D">
                        <w:rPr>
                          <w:rFonts w:ascii="Arial" w:hAnsi="Arial" w:cs="Arial"/>
                          <w:b/>
                          <w:i/>
                          <w:sz w:val="28"/>
                        </w:rPr>
                        <w:t>Transition to Graduate Study for Nursing</w:t>
                      </w:r>
                    </w:p>
                    <w:p w14:paraId="590DB5B6" w14:textId="77777777" w:rsidR="00B43916" w:rsidRDefault="00B43916"/>
                  </w:txbxContent>
                </v:textbox>
                <w10:wrap type="square"/>
              </v:shape>
            </w:pict>
          </mc:Fallback>
        </mc:AlternateContent>
      </w:r>
      <w:r w:rsidR="000D49EE" w:rsidRPr="000D49EE">
        <w:rPr>
          <w:noProof/>
        </w:rPr>
        <w:drawing>
          <wp:inline distT="0" distB="0" distL="0" distR="0" wp14:anchorId="7DFDFC99" wp14:editId="69D22E3F">
            <wp:extent cx="2256002" cy="6318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26311" cy="679523"/>
                    </a:xfrm>
                    <a:prstGeom prst="rect">
                      <a:avLst/>
                    </a:prstGeom>
                    <a:noFill/>
                  </pic:spPr>
                </pic:pic>
              </a:graphicData>
            </a:graphic>
          </wp:inline>
        </w:drawing>
      </w:r>
      <w:r w:rsidR="00B43916">
        <w:rPr>
          <w:noProof/>
        </w:rPr>
        <mc:AlternateContent>
          <mc:Choice Requires="wps">
            <w:drawing>
              <wp:anchor distT="0" distB="0" distL="114300" distR="114300" simplePos="0" relativeHeight="251663360" behindDoc="0" locked="0" layoutInCell="1" allowOverlap="1" wp14:anchorId="04694D8F" wp14:editId="7706D8D7">
                <wp:simplePos x="0" y="0"/>
                <wp:positionH relativeFrom="column">
                  <wp:posOffset>-38100</wp:posOffset>
                </wp:positionH>
                <wp:positionV relativeFrom="paragraph">
                  <wp:posOffset>539750</wp:posOffset>
                </wp:positionV>
                <wp:extent cx="6019800" cy="6350"/>
                <wp:effectExtent l="19050" t="38100" r="114300" b="107950"/>
                <wp:wrapNone/>
                <wp:docPr id="3" name="Straight Connector 3"/>
                <wp:cNvGraphicFramePr/>
                <a:graphic xmlns:a="http://schemas.openxmlformats.org/drawingml/2006/main">
                  <a:graphicData uri="http://schemas.microsoft.com/office/word/2010/wordprocessingShape">
                    <wps:wsp>
                      <wps:cNvCnPr/>
                      <wps:spPr>
                        <a:xfrm>
                          <a:off x="0" y="0"/>
                          <a:ext cx="6019800" cy="6350"/>
                        </a:xfrm>
                        <a:prstGeom prst="line">
                          <a:avLst/>
                        </a:prstGeom>
                        <a:effectLst>
                          <a:outerShdw blurRad="50800" dist="38100" dir="2700000" algn="tl" rotWithShape="0">
                            <a:prstClr val="black">
                              <a:alpha val="40000"/>
                            </a:prstClr>
                          </a:outerShdw>
                        </a:effectLst>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3968C91C" id="Straight Connector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3pt,42.5pt" to="471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" strokecolor="black [3200]" strokeweight="1pt">
                <v:stroke joinstyle="miter"/>
                <v:shadow on="t" color="black" opacity="26214f" origin="-.5,-.5" offset=".74836mm,.74836mm"/>
              </v:line>
            </w:pict>
          </mc:Fallback>
        </mc:AlternateContent>
      </w:r>
      <w:bookmarkStart w:id="0" w:name="_Hlk45891834"/>
      <w:bookmarkEnd w:id="0"/>
      <w:r w:rsidR="00BE1583">
        <w:tab/>
      </w:r>
      <w:r w:rsidR="000D49EE">
        <w:tab/>
      </w:r>
    </w:p>
    <w:p w14:paraId="2EC782D2" w14:textId="77777777" w:rsidR="00BE1583" w:rsidRDefault="00BE1583" w:rsidP="00BE1583">
      <w:pPr>
        <w:tabs>
          <w:tab w:val="left" w:pos="5750"/>
        </w:tabs>
      </w:pPr>
    </w:p>
    <w:p w14:paraId="36F29126" w14:textId="77777777" w:rsidR="00BE1583" w:rsidRDefault="00BE1583" w:rsidP="00BE1583">
      <w:pPr>
        <w:tabs>
          <w:tab w:val="left" w:pos="5750"/>
        </w:tabs>
      </w:pPr>
    </w:p>
    <w:p w14:paraId="12B73700" w14:textId="77777777" w:rsidR="00BE1583" w:rsidRPr="00BE1583" w:rsidRDefault="00BE1583" w:rsidP="00BE1583">
      <w:pPr>
        <w:tabs>
          <w:tab w:val="left" w:pos="5750"/>
        </w:tabs>
        <w:rPr>
          <w:b/>
        </w:rPr>
      </w:pPr>
    </w:p>
    <w:p w14:paraId="19C5A676" w14:textId="77777777" w:rsidR="00BE1583" w:rsidRDefault="00BE1583" w:rsidP="002C733F">
      <w:pPr>
        <w:pStyle w:val="NoSpacing"/>
        <w:jc w:val="center"/>
        <w:rPr>
          <w:rFonts w:ascii="Arial" w:hAnsi="Arial" w:cs="Arial"/>
          <w:b/>
          <w:sz w:val="32"/>
        </w:rPr>
      </w:pPr>
      <w:r w:rsidRPr="00BE1583">
        <w:rPr>
          <w:rFonts w:ascii="Arial" w:hAnsi="Arial" w:cs="Arial"/>
          <w:b/>
          <w:sz w:val="32"/>
        </w:rPr>
        <w:t>Academic and Professional Success Plan Template</w:t>
      </w:r>
    </w:p>
    <w:p w14:paraId="4E8FBDD4" w14:textId="77777777" w:rsidR="002C733F" w:rsidRDefault="002C733F" w:rsidP="002C733F">
      <w:pPr>
        <w:pStyle w:val="NoSpacing"/>
        <w:jc w:val="center"/>
        <w:rPr>
          <w:rFonts w:ascii="Arial" w:hAnsi="Arial" w:cs="Arial"/>
          <w:b/>
          <w:sz w:val="32"/>
        </w:rPr>
      </w:pPr>
    </w:p>
    <w:p w14:paraId="7B725A5C" w14:textId="2E6F94C9" w:rsidR="002C733F" w:rsidRDefault="002C733F" w:rsidP="002C733F">
      <w:pPr>
        <w:pStyle w:val="NoSpacing"/>
        <w:jc w:val="center"/>
        <w:rPr>
          <w:rFonts w:ascii="Arial" w:hAnsi="Arial" w:cs="Arial"/>
          <w:b/>
          <w:sz w:val="32"/>
        </w:rPr>
      </w:pPr>
      <w:r>
        <w:rPr>
          <w:rFonts w:ascii="Arial" w:hAnsi="Arial" w:cs="Arial"/>
          <w:b/>
          <w:sz w:val="32"/>
        </w:rPr>
        <w:t>Prepared by:</w:t>
      </w:r>
    </w:p>
    <w:p w14:paraId="09ABB0CC" w14:textId="77777777" w:rsidR="00EA715A" w:rsidRDefault="00EA715A" w:rsidP="002C733F">
      <w:pPr>
        <w:pStyle w:val="NoSpacing"/>
        <w:jc w:val="center"/>
        <w:rPr>
          <w:rFonts w:ascii="Arial" w:hAnsi="Arial" w:cs="Arial"/>
          <w:b/>
          <w:sz w:val="32"/>
        </w:rPr>
      </w:pPr>
    </w:p>
    <w:p w14:paraId="112825A8" w14:textId="0B35CC20" w:rsidR="00EA715A" w:rsidRDefault="0073509D" w:rsidP="002C733F">
      <w:pPr>
        <w:pStyle w:val="NoSpacing"/>
        <w:jc w:val="center"/>
        <w:rPr>
          <w:rFonts w:ascii="Arial" w:hAnsi="Arial" w:cs="Arial"/>
          <w:b/>
          <w:sz w:val="32"/>
        </w:rPr>
      </w:pPr>
      <w:r>
        <w:rPr>
          <w:rFonts w:ascii="Arial" w:hAnsi="Arial" w:cs="Arial"/>
          <w:b/>
          <w:sz w:val="32"/>
        </w:rPr>
        <w:t xml:space="preserve">Dr. </w:t>
      </w:r>
      <w:r w:rsidR="00EA715A">
        <w:rPr>
          <w:rFonts w:ascii="Arial" w:hAnsi="Arial" w:cs="Arial"/>
          <w:b/>
          <w:sz w:val="32"/>
        </w:rPr>
        <w:t xml:space="preserve">Gatlin </w:t>
      </w:r>
      <w:r w:rsidR="000A60A3">
        <w:rPr>
          <w:rFonts w:ascii="Arial" w:hAnsi="Arial" w:cs="Arial"/>
          <w:b/>
          <w:sz w:val="32"/>
        </w:rPr>
        <w:t>Template Example</w:t>
      </w:r>
    </w:p>
    <w:p w14:paraId="11F5A937" w14:textId="77777777" w:rsidR="00EA715A" w:rsidRDefault="00EA715A" w:rsidP="002C733F">
      <w:pPr>
        <w:pStyle w:val="NoSpacing"/>
        <w:jc w:val="center"/>
        <w:rPr>
          <w:rFonts w:ascii="Arial" w:hAnsi="Arial" w:cs="Arial"/>
          <w:b/>
          <w:sz w:val="32"/>
        </w:rPr>
      </w:pPr>
    </w:p>
    <w:p w14:paraId="7E5BB903" w14:textId="67A1AE7C" w:rsidR="00EA715A" w:rsidRDefault="00EA715A" w:rsidP="002C733F">
      <w:pPr>
        <w:pStyle w:val="NoSpacing"/>
        <w:jc w:val="center"/>
        <w:rPr>
          <w:rFonts w:ascii="Arial" w:hAnsi="Arial" w:cs="Arial"/>
          <w:b/>
          <w:sz w:val="32"/>
        </w:rPr>
      </w:pPr>
      <w:r>
        <w:rPr>
          <w:rFonts w:ascii="Arial" w:hAnsi="Arial" w:cs="Arial"/>
          <w:b/>
          <w:sz w:val="32"/>
        </w:rPr>
        <w:t>September 27, 2020</w:t>
      </w:r>
    </w:p>
    <w:p w14:paraId="40AFC900" w14:textId="32BEEBCE" w:rsidR="00EA715A" w:rsidRDefault="00EA715A" w:rsidP="002C733F">
      <w:pPr>
        <w:pStyle w:val="NoSpacing"/>
        <w:jc w:val="center"/>
        <w:rPr>
          <w:rFonts w:ascii="Arial" w:hAnsi="Arial" w:cs="Arial"/>
          <w:b/>
          <w:sz w:val="32"/>
        </w:rPr>
      </w:pPr>
    </w:p>
    <w:p w14:paraId="6168F967" w14:textId="06B0C671" w:rsidR="00EA715A" w:rsidRDefault="00EA715A" w:rsidP="002C733F">
      <w:pPr>
        <w:pStyle w:val="NoSpacing"/>
        <w:jc w:val="center"/>
        <w:rPr>
          <w:rFonts w:ascii="Arial" w:hAnsi="Arial" w:cs="Arial"/>
          <w:b/>
          <w:sz w:val="32"/>
        </w:rPr>
      </w:pPr>
      <w:r w:rsidRPr="002F7178">
        <w:rPr>
          <w:rFonts w:ascii="Arial" w:hAnsi="Arial" w:cs="Arial"/>
          <w:b/>
          <w:sz w:val="32"/>
          <w:highlight w:val="yellow"/>
        </w:rPr>
        <w:t xml:space="preserve"> </w:t>
      </w:r>
      <w:r w:rsidR="002F7178" w:rsidRPr="002F7178">
        <w:rPr>
          <w:rFonts w:ascii="Arial" w:hAnsi="Arial" w:cs="Arial"/>
          <w:b/>
          <w:sz w:val="32"/>
          <w:highlight w:val="yellow"/>
        </w:rPr>
        <w:t xml:space="preserve">EXAMPLE </w:t>
      </w:r>
      <w:r w:rsidRPr="002F7178">
        <w:rPr>
          <w:rFonts w:ascii="Arial" w:hAnsi="Arial" w:cs="Arial"/>
          <w:b/>
          <w:sz w:val="32"/>
          <w:highlight w:val="yellow"/>
        </w:rPr>
        <w:t>FOR THE NURS 6002 ASSIGNMENT</w:t>
      </w:r>
    </w:p>
    <w:p w14:paraId="6D016E49" w14:textId="77777777" w:rsidR="002C733F" w:rsidRDefault="002C733F" w:rsidP="002C733F">
      <w:pPr>
        <w:pStyle w:val="NoSpacing"/>
        <w:ind w:firstLine="3870"/>
        <w:jc w:val="center"/>
        <w:rPr>
          <w:rFonts w:ascii="Arial" w:hAnsi="Arial" w:cs="Arial"/>
          <w:b/>
          <w:sz w:val="32"/>
        </w:rPr>
      </w:pPr>
    </w:p>
    <w:p w14:paraId="33B0FCE8" w14:textId="13AD15C1" w:rsidR="00292C26" w:rsidRDefault="00292C26">
      <w:r>
        <w:br w:type="page"/>
      </w:r>
    </w:p>
    <w:p w14:paraId="06252E95" w14:textId="53AECC23" w:rsidR="002F7178" w:rsidRPr="001B344F" w:rsidRDefault="002F7178" w:rsidP="002F7178">
      <w:pPr>
        <w:spacing w:after="0" w:line="360" w:lineRule="auto"/>
        <w:rPr>
          <w:rFonts w:ascii="Tahoma" w:hAnsi="Tahoma" w:cs="Tahoma"/>
          <w:sz w:val="24"/>
          <w:szCs w:val="24"/>
        </w:rPr>
      </w:pPr>
      <w:r w:rsidRPr="001B344F">
        <w:rPr>
          <w:rFonts w:ascii="Tahoma" w:hAnsi="Tahoma" w:cs="Tahoma"/>
          <w:sz w:val="24"/>
          <w:szCs w:val="24"/>
          <w:highlight w:val="yellow"/>
        </w:rPr>
        <w:lastRenderedPageBreak/>
        <w:t>The b</w:t>
      </w:r>
      <w:r w:rsidR="00175DF8" w:rsidRPr="001B344F">
        <w:rPr>
          <w:rFonts w:ascii="Tahoma" w:hAnsi="Tahoma" w:cs="Tahoma"/>
          <w:sz w:val="24"/>
          <w:szCs w:val="24"/>
          <w:highlight w:val="yellow"/>
        </w:rPr>
        <w:t>e</w:t>
      </w:r>
      <w:r w:rsidRPr="001B344F">
        <w:rPr>
          <w:rFonts w:ascii="Tahoma" w:hAnsi="Tahoma" w:cs="Tahoma"/>
          <w:sz w:val="24"/>
          <w:szCs w:val="24"/>
          <w:highlight w:val="yellow"/>
        </w:rPr>
        <w:t xml:space="preserve">low is an example of the Introduction Paragraph </w:t>
      </w:r>
      <w:r w:rsidR="00976424">
        <w:rPr>
          <w:rFonts w:ascii="Tahoma" w:hAnsi="Tahoma" w:cs="Tahoma"/>
          <w:sz w:val="24"/>
          <w:szCs w:val="24"/>
          <w:highlight w:val="yellow"/>
        </w:rPr>
        <w:t>with a</w:t>
      </w:r>
      <w:r w:rsidRPr="001B344F">
        <w:rPr>
          <w:rFonts w:ascii="Tahoma" w:hAnsi="Tahoma" w:cs="Tahoma"/>
          <w:sz w:val="24"/>
          <w:szCs w:val="24"/>
          <w:highlight w:val="yellow"/>
        </w:rPr>
        <w:t xml:space="preserve"> Purpose Statement for the Week 1 Assignment</w:t>
      </w:r>
      <w:r w:rsidRPr="001B344F">
        <w:rPr>
          <w:rFonts w:ascii="Tahoma" w:hAnsi="Tahoma" w:cs="Tahoma"/>
          <w:sz w:val="24"/>
          <w:szCs w:val="24"/>
        </w:rPr>
        <w:t xml:space="preserve"> </w:t>
      </w:r>
      <w:r w:rsidR="00175DF8" w:rsidRPr="001B344F">
        <w:rPr>
          <w:rFonts w:ascii="Tahoma" w:hAnsi="Tahoma" w:cs="Tahoma"/>
          <w:sz w:val="24"/>
          <w:szCs w:val="24"/>
          <w:highlight w:val="yellow"/>
        </w:rPr>
        <w:t xml:space="preserve">You will not need to change </w:t>
      </w:r>
      <w:r w:rsidR="00386A31" w:rsidRPr="001B344F">
        <w:rPr>
          <w:rFonts w:ascii="Tahoma" w:hAnsi="Tahoma" w:cs="Tahoma"/>
          <w:sz w:val="24"/>
          <w:szCs w:val="24"/>
          <w:highlight w:val="yellow"/>
        </w:rPr>
        <w:t xml:space="preserve">anything </w:t>
      </w:r>
      <w:r w:rsidR="00B14055" w:rsidRPr="001B344F">
        <w:rPr>
          <w:rFonts w:ascii="Tahoma" w:hAnsi="Tahoma" w:cs="Tahoma"/>
          <w:sz w:val="24"/>
          <w:szCs w:val="24"/>
          <w:highlight w:val="yellow"/>
        </w:rPr>
        <w:t>with</w:t>
      </w:r>
      <w:r w:rsidR="00386A31" w:rsidRPr="001B344F">
        <w:rPr>
          <w:rFonts w:ascii="Tahoma" w:hAnsi="Tahoma" w:cs="Tahoma"/>
          <w:sz w:val="24"/>
          <w:szCs w:val="24"/>
          <w:highlight w:val="yellow"/>
        </w:rPr>
        <w:t xml:space="preserve">in </w:t>
      </w:r>
      <w:r w:rsidR="00B14055" w:rsidRPr="001B344F">
        <w:rPr>
          <w:rFonts w:ascii="Tahoma" w:hAnsi="Tahoma" w:cs="Tahoma"/>
          <w:sz w:val="24"/>
          <w:szCs w:val="24"/>
          <w:highlight w:val="yellow"/>
        </w:rPr>
        <w:t xml:space="preserve">the </w:t>
      </w:r>
      <w:r w:rsidR="00386A31" w:rsidRPr="001B344F">
        <w:rPr>
          <w:rFonts w:ascii="Tahoma" w:hAnsi="Tahoma" w:cs="Tahoma"/>
          <w:sz w:val="24"/>
          <w:szCs w:val="24"/>
          <w:highlight w:val="yellow"/>
        </w:rPr>
        <w:t>Week 1/Part 1 unless</w:t>
      </w:r>
      <w:r w:rsidR="0049245A" w:rsidRPr="001B344F">
        <w:rPr>
          <w:rFonts w:ascii="Tahoma" w:hAnsi="Tahoma" w:cs="Tahoma"/>
          <w:sz w:val="24"/>
          <w:szCs w:val="24"/>
          <w:highlight w:val="yellow"/>
        </w:rPr>
        <w:t xml:space="preserve"> indicated </w:t>
      </w:r>
      <w:r w:rsidR="00B14055" w:rsidRPr="001B344F">
        <w:rPr>
          <w:rFonts w:ascii="Tahoma" w:hAnsi="Tahoma" w:cs="Tahoma"/>
          <w:sz w:val="24"/>
          <w:szCs w:val="24"/>
          <w:highlight w:val="yellow"/>
        </w:rPr>
        <w:t>within</w:t>
      </w:r>
      <w:r w:rsidR="0049245A" w:rsidRPr="001B344F">
        <w:rPr>
          <w:rFonts w:ascii="Tahoma" w:hAnsi="Tahoma" w:cs="Tahoma"/>
          <w:sz w:val="24"/>
          <w:szCs w:val="24"/>
          <w:highlight w:val="yellow"/>
        </w:rPr>
        <w:t xml:space="preserve"> the grading feedback</w:t>
      </w:r>
      <w:r w:rsidR="00B14055" w:rsidRPr="001B344F">
        <w:rPr>
          <w:rFonts w:ascii="Tahoma" w:hAnsi="Tahoma" w:cs="Tahoma"/>
          <w:sz w:val="24"/>
          <w:szCs w:val="24"/>
          <w:highlight w:val="yellow"/>
        </w:rPr>
        <w:t xml:space="preserve"> from your Instructor</w:t>
      </w:r>
      <w:r w:rsidR="0049245A" w:rsidRPr="001B344F">
        <w:rPr>
          <w:rFonts w:ascii="Tahoma" w:hAnsi="Tahoma" w:cs="Tahoma"/>
          <w:sz w:val="24"/>
          <w:szCs w:val="24"/>
          <w:highlight w:val="yellow"/>
        </w:rPr>
        <w:t>.</w:t>
      </w:r>
      <w:r w:rsidR="0049245A" w:rsidRPr="001B344F">
        <w:rPr>
          <w:rFonts w:ascii="Tahoma" w:hAnsi="Tahoma" w:cs="Tahoma"/>
          <w:sz w:val="24"/>
          <w:szCs w:val="24"/>
        </w:rPr>
        <w:t xml:space="preserve"> </w:t>
      </w:r>
    </w:p>
    <w:p w14:paraId="402EAA94" w14:textId="77777777" w:rsidR="002F7178" w:rsidRPr="001B344F" w:rsidRDefault="002F7178" w:rsidP="00EA715A">
      <w:pPr>
        <w:spacing w:after="0" w:line="360" w:lineRule="auto"/>
        <w:ind w:firstLine="720"/>
        <w:rPr>
          <w:rFonts w:ascii="Tahoma" w:hAnsi="Tahoma" w:cs="Tahoma"/>
          <w:sz w:val="24"/>
          <w:szCs w:val="24"/>
        </w:rPr>
      </w:pPr>
    </w:p>
    <w:p w14:paraId="7AF684C4" w14:textId="5B78B117" w:rsidR="00EA715A" w:rsidRPr="001B344F" w:rsidRDefault="00EA715A" w:rsidP="00EA715A">
      <w:pPr>
        <w:spacing w:after="0" w:line="360" w:lineRule="auto"/>
        <w:ind w:firstLine="720"/>
        <w:rPr>
          <w:rFonts w:ascii="Tahoma" w:hAnsi="Tahoma" w:cs="Tahoma"/>
          <w:sz w:val="24"/>
          <w:szCs w:val="24"/>
        </w:rPr>
      </w:pPr>
      <w:r w:rsidRPr="001B344F">
        <w:rPr>
          <w:rFonts w:ascii="Tahoma" w:hAnsi="Tahoma" w:cs="Tahoma"/>
          <w:sz w:val="24"/>
          <w:szCs w:val="24"/>
        </w:rPr>
        <w:t>Nursing is a natural passion for me. It allows me to care for others, which is sown into the depths of my being. I believe it is beneficial to have an academic and professional network to obtain goals, have support and for career advancement. As I continue this journey to become a PMHNP, I know it will be important to collaborate and build relationships with others in this field of study and practice to gain success and to reduce some of the barriers I may experience if I’m not involved in networking systems.</w:t>
      </w:r>
    </w:p>
    <w:p w14:paraId="47C82F1E" w14:textId="627FB1F0" w:rsidR="00EA715A" w:rsidRPr="001B344F" w:rsidRDefault="00EA715A" w:rsidP="00EA715A">
      <w:pPr>
        <w:spacing w:after="0" w:line="360" w:lineRule="auto"/>
        <w:ind w:firstLine="720"/>
        <w:rPr>
          <w:rFonts w:ascii="Tahoma" w:hAnsi="Tahoma" w:cs="Tahoma"/>
          <w:sz w:val="24"/>
          <w:szCs w:val="24"/>
        </w:rPr>
      </w:pPr>
      <w:r w:rsidRPr="001B344F">
        <w:rPr>
          <w:rFonts w:ascii="Tahoma" w:hAnsi="Tahoma" w:cs="Tahoma"/>
          <w:sz w:val="24"/>
          <w:szCs w:val="24"/>
        </w:rPr>
        <w:t>I plan to network with my student success advisor, colleagues, peers, instructors and vendors through networking opportunities, volunteering, social and professional</w:t>
      </w:r>
    </w:p>
    <w:p w14:paraId="65C474F4" w14:textId="77777777" w:rsidR="00EA715A" w:rsidRPr="001B344F" w:rsidRDefault="00EA715A" w:rsidP="00EA715A">
      <w:pPr>
        <w:spacing w:after="0" w:line="360" w:lineRule="auto"/>
        <w:rPr>
          <w:rFonts w:ascii="Tahoma" w:hAnsi="Tahoma" w:cs="Tahoma"/>
          <w:sz w:val="24"/>
          <w:szCs w:val="24"/>
        </w:rPr>
      </w:pPr>
      <w:r w:rsidRPr="001B344F">
        <w:rPr>
          <w:rFonts w:ascii="Tahoma" w:hAnsi="Tahoma" w:cs="Tahoma"/>
          <w:sz w:val="24"/>
          <w:szCs w:val="24"/>
        </w:rPr>
        <w:t>interactions. As nurses and nursing students, it is important to use these opportunities</w:t>
      </w:r>
    </w:p>
    <w:p w14:paraId="3CC7936D" w14:textId="77777777" w:rsidR="00EA715A" w:rsidRPr="001B344F" w:rsidRDefault="00EA715A" w:rsidP="00EA715A">
      <w:pPr>
        <w:spacing w:after="0" w:line="360" w:lineRule="auto"/>
        <w:rPr>
          <w:rFonts w:ascii="Tahoma" w:hAnsi="Tahoma" w:cs="Tahoma"/>
          <w:sz w:val="24"/>
          <w:szCs w:val="24"/>
        </w:rPr>
      </w:pPr>
      <w:r w:rsidRPr="001B344F">
        <w:rPr>
          <w:rFonts w:ascii="Tahoma" w:hAnsi="Tahoma" w:cs="Tahoma"/>
          <w:sz w:val="24"/>
          <w:szCs w:val="24"/>
        </w:rPr>
        <w:t>to learn from others and to build meaningful relationships (Wofford, 2018). Some</w:t>
      </w:r>
    </w:p>
    <w:p w14:paraId="4F6F8DD2" w14:textId="77777777" w:rsidR="00EA715A" w:rsidRPr="001B344F" w:rsidRDefault="00EA715A" w:rsidP="00EA715A">
      <w:pPr>
        <w:spacing w:after="0" w:line="360" w:lineRule="auto"/>
        <w:rPr>
          <w:rFonts w:ascii="Tahoma" w:hAnsi="Tahoma" w:cs="Tahoma"/>
          <w:sz w:val="24"/>
          <w:szCs w:val="24"/>
        </w:rPr>
      </w:pPr>
      <w:r w:rsidRPr="001B344F">
        <w:rPr>
          <w:rFonts w:ascii="Tahoma" w:hAnsi="Tahoma" w:cs="Tahoma"/>
          <w:sz w:val="24"/>
          <w:szCs w:val="24"/>
        </w:rPr>
        <w:t>nursing students report experiencing challenges when trying to secure appropriate</w:t>
      </w:r>
    </w:p>
    <w:p w14:paraId="05A0873C" w14:textId="77777777" w:rsidR="00EA715A" w:rsidRPr="001B344F" w:rsidRDefault="00EA715A" w:rsidP="00EA715A">
      <w:pPr>
        <w:spacing w:after="0" w:line="360" w:lineRule="auto"/>
        <w:rPr>
          <w:rFonts w:ascii="Tahoma" w:hAnsi="Tahoma" w:cs="Tahoma"/>
          <w:sz w:val="24"/>
          <w:szCs w:val="24"/>
        </w:rPr>
      </w:pPr>
      <w:r w:rsidRPr="001B344F">
        <w:rPr>
          <w:rFonts w:ascii="Tahoma" w:hAnsi="Tahoma" w:cs="Tahoma"/>
          <w:sz w:val="24"/>
          <w:szCs w:val="24"/>
        </w:rPr>
        <w:t>preceptors for clinical rotations or practicum assignments. Networking connections can</w:t>
      </w:r>
    </w:p>
    <w:p w14:paraId="7A70C962" w14:textId="77777777" w:rsidR="00EA715A" w:rsidRPr="001B344F" w:rsidRDefault="00EA715A" w:rsidP="00EA715A">
      <w:pPr>
        <w:spacing w:after="0" w:line="360" w:lineRule="auto"/>
        <w:rPr>
          <w:rFonts w:ascii="Tahoma" w:hAnsi="Tahoma" w:cs="Tahoma"/>
          <w:sz w:val="24"/>
          <w:szCs w:val="24"/>
        </w:rPr>
      </w:pPr>
      <w:r w:rsidRPr="001B344F">
        <w:rPr>
          <w:rFonts w:ascii="Tahoma" w:hAnsi="Tahoma" w:cs="Tahoma"/>
          <w:sz w:val="24"/>
          <w:szCs w:val="24"/>
        </w:rPr>
        <w:t>alleviate some challenges and hardships individuals may experience when wanting to</w:t>
      </w:r>
    </w:p>
    <w:p w14:paraId="53EAA478" w14:textId="77777777" w:rsidR="00EA715A" w:rsidRPr="001B344F" w:rsidRDefault="00EA715A" w:rsidP="00EA715A">
      <w:pPr>
        <w:spacing w:after="0" w:line="360" w:lineRule="auto"/>
        <w:rPr>
          <w:rFonts w:ascii="Tahoma" w:hAnsi="Tahoma" w:cs="Tahoma"/>
          <w:sz w:val="24"/>
          <w:szCs w:val="24"/>
        </w:rPr>
      </w:pPr>
      <w:r w:rsidRPr="001B344F">
        <w:rPr>
          <w:rFonts w:ascii="Tahoma" w:hAnsi="Tahoma" w:cs="Tahoma"/>
          <w:sz w:val="24"/>
          <w:szCs w:val="24"/>
        </w:rPr>
        <w:t>achieve goals.</w:t>
      </w:r>
    </w:p>
    <w:p w14:paraId="6BB470C6" w14:textId="77777777" w:rsidR="00EA715A" w:rsidRPr="001B344F" w:rsidRDefault="00EA715A" w:rsidP="00EA715A">
      <w:pPr>
        <w:spacing w:after="0" w:line="360" w:lineRule="auto"/>
        <w:ind w:firstLine="720"/>
        <w:rPr>
          <w:rFonts w:ascii="Tahoma" w:hAnsi="Tahoma" w:cs="Tahoma"/>
          <w:sz w:val="24"/>
          <w:szCs w:val="24"/>
        </w:rPr>
      </w:pPr>
      <w:r w:rsidRPr="001B344F">
        <w:rPr>
          <w:rFonts w:ascii="Tahoma" w:hAnsi="Tahoma" w:cs="Tahoma"/>
          <w:sz w:val="24"/>
          <w:szCs w:val="24"/>
        </w:rPr>
        <w:t>Many of us have heard the saying, “it’s about who you know” when wanting to</w:t>
      </w:r>
    </w:p>
    <w:p w14:paraId="04574C53" w14:textId="77777777" w:rsidR="00EA715A" w:rsidRPr="001B344F" w:rsidRDefault="00EA715A" w:rsidP="00EA715A">
      <w:pPr>
        <w:spacing w:after="0" w:line="360" w:lineRule="auto"/>
        <w:rPr>
          <w:rFonts w:ascii="Tahoma" w:hAnsi="Tahoma" w:cs="Tahoma"/>
          <w:sz w:val="24"/>
          <w:szCs w:val="24"/>
        </w:rPr>
      </w:pPr>
      <w:r w:rsidRPr="001B344F">
        <w:rPr>
          <w:rFonts w:ascii="Tahoma" w:hAnsi="Tahoma" w:cs="Tahoma"/>
          <w:sz w:val="24"/>
          <w:szCs w:val="24"/>
        </w:rPr>
        <w:t>secure jobs or advance in other areas of life. Through networking opportunities, this</w:t>
      </w:r>
    </w:p>
    <w:p w14:paraId="2417D150" w14:textId="77777777" w:rsidR="00EA715A" w:rsidRPr="001B344F" w:rsidRDefault="00EA715A" w:rsidP="00EA715A">
      <w:pPr>
        <w:spacing w:after="0" w:line="360" w:lineRule="auto"/>
        <w:rPr>
          <w:rFonts w:ascii="Tahoma" w:hAnsi="Tahoma" w:cs="Tahoma"/>
          <w:sz w:val="24"/>
          <w:szCs w:val="24"/>
        </w:rPr>
      </w:pPr>
      <w:r w:rsidRPr="001B344F">
        <w:rPr>
          <w:rFonts w:ascii="Tahoma" w:hAnsi="Tahoma" w:cs="Tahoma"/>
          <w:sz w:val="24"/>
          <w:szCs w:val="24"/>
        </w:rPr>
        <w:t>statement may be true. Professional networking is imperative for nursing career</w:t>
      </w:r>
    </w:p>
    <w:p w14:paraId="40C5B6A4" w14:textId="77777777" w:rsidR="00EA715A" w:rsidRPr="001B344F" w:rsidRDefault="00EA715A" w:rsidP="00EA715A">
      <w:pPr>
        <w:spacing w:after="0" w:line="360" w:lineRule="auto"/>
        <w:rPr>
          <w:rFonts w:ascii="Tahoma" w:hAnsi="Tahoma" w:cs="Tahoma"/>
          <w:sz w:val="24"/>
          <w:szCs w:val="24"/>
        </w:rPr>
      </w:pPr>
      <w:r w:rsidRPr="001B344F">
        <w:rPr>
          <w:rFonts w:ascii="Tahoma" w:hAnsi="Tahoma" w:cs="Tahoma"/>
          <w:sz w:val="24"/>
          <w:szCs w:val="24"/>
        </w:rPr>
        <w:t>advancement (Schmidt, n.d.). Having a strong network of academic and professional</w:t>
      </w:r>
    </w:p>
    <w:p w14:paraId="1CDE8FE7" w14:textId="34845D82" w:rsidR="00EA715A" w:rsidRPr="001B344F" w:rsidRDefault="00EA715A" w:rsidP="00EA715A">
      <w:pPr>
        <w:spacing w:after="0" w:line="360" w:lineRule="auto"/>
        <w:rPr>
          <w:rFonts w:ascii="Tahoma" w:hAnsi="Tahoma" w:cs="Tahoma"/>
          <w:sz w:val="24"/>
          <w:szCs w:val="24"/>
        </w:rPr>
      </w:pPr>
      <w:r w:rsidRPr="001B344F">
        <w:rPr>
          <w:rFonts w:ascii="Tahoma" w:hAnsi="Tahoma" w:cs="Tahoma"/>
          <w:sz w:val="24"/>
          <w:szCs w:val="24"/>
        </w:rPr>
        <w:t>individuals and teams will assist me as I transition into my new role as a new Psychiatric Mental Health Nurse Practitioner. The purpose of this template is to provide and remind me of the resources and strategies that have been beneficial in the past, as well as, to be a great tool for me while in this program.</w:t>
      </w:r>
    </w:p>
    <w:p w14:paraId="7D6FE9DA" w14:textId="77777777" w:rsidR="006947EB" w:rsidRDefault="006947EB"/>
    <w:p w14:paraId="496B4FA6" w14:textId="77777777" w:rsidR="006947EB" w:rsidRPr="00B51E10" w:rsidRDefault="003362F4" w:rsidP="006947EB">
      <w:pPr>
        <w:pStyle w:val="Bullets"/>
        <w:numPr>
          <w:ilvl w:val="0"/>
          <w:numId w:val="0"/>
        </w:numPr>
        <w:spacing w:line="276" w:lineRule="auto"/>
        <w:rPr>
          <w:b/>
          <w:sz w:val="28"/>
          <w:szCs w:val="24"/>
        </w:rPr>
      </w:pPr>
      <w:r>
        <w:rPr>
          <w:b/>
          <w:sz w:val="28"/>
          <w:szCs w:val="24"/>
        </w:rPr>
        <w:t>Week 1</w:t>
      </w:r>
      <w:r w:rsidR="0064543F">
        <w:rPr>
          <w:b/>
          <w:sz w:val="28"/>
          <w:szCs w:val="24"/>
        </w:rPr>
        <w:t xml:space="preserve"> |</w:t>
      </w:r>
      <w:r>
        <w:rPr>
          <w:b/>
          <w:sz w:val="28"/>
          <w:szCs w:val="24"/>
        </w:rPr>
        <w:t xml:space="preserve"> </w:t>
      </w:r>
      <w:r w:rsidR="009E0B4E">
        <w:rPr>
          <w:b/>
          <w:sz w:val="28"/>
          <w:szCs w:val="24"/>
        </w:rPr>
        <w:t xml:space="preserve">Part </w:t>
      </w:r>
      <w:r w:rsidR="006947EB" w:rsidRPr="00B51E10">
        <w:rPr>
          <w:b/>
          <w:sz w:val="28"/>
          <w:szCs w:val="24"/>
        </w:rPr>
        <w:t>1: My Academic and Professional Network</w:t>
      </w:r>
    </w:p>
    <w:p w14:paraId="34DB6C19" w14:textId="77777777" w:rsidR="006947EB" w:rsidRDefault="006947EB" w:rsidP="006947EB">
      <w:pPr>
        <w:pStyle w:val="Bullets"/>
        <w:numPr>
          <w:ilvl w:val="0"/>
          <w:numId w:val="0"/>
        </w:numPr>
        <w:spacing w:line="276" w:lineRule="auto"/>
        <w:ind w:left="360" w:hanging="360"/>
        <w:rPr>
          <w:sz w:val="24"/>
          <w:szCs w:val="24"/>
        </w:rPr>
      </w:pPr>
    </w:p>
    <w:p w14:paraId="4F0DE27C" w14:textId="560D322F" w:rsidR="00E15F16" w:rsidRPr="001B344F" w:rsidRDefault="002F7178" w:rsidP="002F7178">
      <w:pPr>
        <w:pStyle w:val="Bullets"/>
        <w:numPr>
          <w:ilvl w:val="0"/>
          <w:numId w:val="0"/>
        </w:numPr>
        <w:spacing w:line="276" w:lineRule="auto"/>
        <w:rPr>
          <w:rFonts w:ascii="Tahoma" w:hAnsi="Tahoma" w:cs="Tahoma"/>
          <w:i/>
          <w:sz w:val="24"/>
          <w:szCs w:val="24"/>
        </w:rPr>
      </w:pPr>
      <w:r w:rsidRPr="001B344F">
        <w:rPr>
          <w:rFonts w:ascii="Tahoma" w:hAnsi="Tahoma" w:cs="Tahoma"/>
          <w:sz w:val="24"/>
          <w:szCs w:val="24"/>
          <w:highlight w:val="yellow"/>
        </w:rPr>
        <w:lastRenderedPageBreak/>
        <w:t>Below is an example of how to complete the Template for your Network Members within the Week 1</w:t>
      </w:r>
      <w:r w:rsidR="00B040E3" w:rsidRPr="001B344F">
        <w:rPr>
          <w:rFonts w:ascii="Tahoma" w:hAnsi="Tahoma" w:cs="Tahoma"/>
          <w:sz w:val="24"/>
          <w:szCs w:val="24"/>
          <w:highlight w:val="yellow"/>
        </w:rPr>
        <w:t>/Part 1</w:t>
      </w:r>
      <w:r w:rsidRPr="001B344F">
        <w:rPr>
          <w:rFonts w:ascii="Tahoma" w:hAnsi="Tahoma" w:cs="Tahoma"/>
          <w:sz w:val="24"/>
          <w:szCs w:val="24"/>
          <w:highlight w:val="yellow"/>
        </w:rPr>
        <w:t xml:space="preserve"> Assignment. You will complete the Template, as shown in the below example, for each Network Member.</w:t>
      </w:r>
      <w:r w:rsidRPr="001B344F">
        <w:rPr>
          <w:rFonts w:ascii="Tahoma" w:hAnsi="Tahoma" w:cs="Tahoma"/>
          <w:sz w:val="24"/>
          <w:szCs w:val="24"/>
        </w:rPr>
        <w:t xml:space="preserve"> </w:t>
      </w:r>
      <w:r w:rsidR="00B64266" w:rsidRPr="001B344F">
        <w:rPr>
          <w:rFonts w:ascii="Tahoma" w:hAnsi="Tahoma" w:cs="Tahoma"/>
          <w:sz w:val="24"/>
          <w:szCs w:val="24"/>
          <w:highlight w:val="yellow"/>
        </w:rPr>
        <w:t>You will not need to change anything within the Week 1/Part 1 unless indicated within the grading feedback from your Instructor.</w:t>
      </w:r>
    </w:p>
    <w:p w14:paraId="62B685E3" w14:textId="77777777" w:rsidR="006947EB" w:rsidRDefault="006947EB" w:rsidP="006947EB">
      <w:pPr>
        <w:pStyle w:val="Bullets"/>
        <w:numPr>
          <w:ilvl w:val="0"/>
          <w:numId w:val="0"/>
        </w:numPr>
        <w:pBdr>
          <w:bottom w:val="single" w:sz="6" w:space="1" w:color="auto"/>
        </w:pBdr>
        <w:spacing w:line="276" w:lineRule="auto"/>
        <w:rPr>
          <w:sz w:val="24"/>
          <w:szCs w:val="24"/>
        </w:rPr>
      </w:pPr>
    </w:p>
    <w:p w14:paraId="0F3B4350" w14:textId="77777777" w:rsidR="006947EB" w:rsidRDefault="006947EB" w:rsidP="006947EB">
      <w:pPr>
        <w:pStyle w:val="Bullets"/>
        <w:numPr>
          <w:ilvl w:val="0"/>
          <w:numId w:val="0"/>
        </w:numPr>
        <w:spacing w:line="276" w:lineRule="auto"/>
        <w:rPr>
          <w:sz w:val="24"/>
          <w:szCs w:val="24"/>
        </w:rPr>
      </w:pPr>
    </w:p>
    <w:p w14:paraId="6F92127A" w14:textId="404E9CA9" w:rsidR="00E15F16" w:rsidRPr="009E059F" w:rsidRDefault="00E15F16" w:rsidP="006947EB">
      <w:pPr>
        <w:pStyle w:val="Bullets"/>
        <w:numPr>
          <w:ilvl w:val="0"/>
          <w:numId w:val="0"/>
        </w:numPr>
        <w:spacing w:line="276" w:lineRule="auto"/>
        <w:ind w:left="360" w:hanging="360"/>
        <w:rPr>
          <w:b/>
          <w:color w:val="808080" w:themeColor="background1" w:themeShade="80"/>
          <w:sz w:val="28"/>
          <w:szCs w:val="24"/>
        </w:rPr>
      </w:pPr>
      <w:r w:rsidRPr="009E059F">
        <w:rPr>
          <w:b/>
          <w:color w:val="808080" w:themeColor="background1" w:themeShade="80"/>
          <w:sz w:val="28"/>
          <w:szCs w:val="24"/>
        </w:rPr>
        <w:t>NETWORK MEMBER 1</w:t>
      </w:r>
      <w:r w:rsidR="002F7178">
        <w:rPr>
          <w:b/>
          <w:color w:val="808080" w:themeColor="background1" w:themeShade="80"/>
          <w:sz w:val="28"/>
          <w:szCs w:val="24"/>
        </w:rPr>
        <w:t xml:space="preserve"> </w:t>
      </w:r>
    </w:p>
    <w:p w14:paraId="51DBB7EC" w14:textId="77777777" w:rsidR="00E15F16" w:rsidRDefault="00E15F16" w:rsidP="006947EB">
      <w:pPr>
        <w:pStyle w:val="Bullets"/>
        <w:numPr>
          <w:ilvl w:val="0"/>
          <w:numId w:val="0"/>
        </w:numPr>
        <w:spacing w:line="276" w:lineRule="auto"/>
        <w:ind w:left="360" w:hanging="360"/>
        <w:rPr>
          <w:b/>
          <w:sz w:val="24"/>
          <w:szCs w:val="24"/>
        </w:rPr>
      </w:pPr>
    </w:p>
    <w:p w14:paraId="752BBE42" w14:textId="3CF3A60B" w:rsidR="006947EB" w:rsidRPr="006947EB" w:rsidRDefault="006947EB" w:rsidP="006947EB">
      <w:pPr>
        <w:pStyle w:val="Bullets"/>
        <w:numPr>
          <w:ilvl w:val="0"/>
          <w:numId w:val="0"/>
        </w:numPr>
        <w:spacing w:line="276" w:lineRule="auto"/>
        <w:ind w:left="360" w:hanging="360"/>
        <w:rPr>
          <w:sz w:val="24"/>
          <w:szCs w:val="24"/>
        </w:rPr>
      </w:pPr>
      <w:r w:rsidRPr="006947EB">
        <w:rPr>
          <w:b/>
          <w:sz w:val="24"/>
          <w:szCs w:val="24"/>
        </w:rPr>
        <w:t>Name:</w:t>
      </w:r>
      <w:r w:rsidR="00EA715A">
        <w:rPr>
          <w:b/>
          <w:sz w:val="24"/>
          <w:szCs w:val="24"/>
        </w:rPr>
        <w:t xml:space="preserve"> </w:t>
      </w:r>
      <w:r w:rsidR="00EA715A" w:rsidRPr="00EA715A">
        <w:rPr>
          <w:bCs/>
          <w:sz w:val="24"/>
          <w:szCs w:val="24"/>
        </w:rPr>
        <w:t>Walden University Faculty &amp; Staff</w:t>
      </w:r>
    </w:p>
    <w:p w14:paraId="658FD062" w14:textId="77777777" w:rsidR="006947EB" w:rsidRDefault="006947EB" w:rsidP="00EA715A">
      <w:pPr>
        <w:pStyle w:val="Bullets"/>
        <w:numPr>
          <w:ilvl w:val="0"/>
          <w:numId w:val="0"/>
        </w:numPr>
        <w:spacing w:line="276" w:lineRule="auto"/>
        <w:rPr>
          <w:sz w:val="24"/>
          <w:szCs w:val="24"/>
        </w:rPr>
      </w:pPr>
    </w:p>
    <w:p w14:paraId="593A2FD8" w14:textId="0E41C779" w:rsidR="006947EB" w:rsidRPr="006947EB" w:rsidRDefault="006947EB" w:rsidP="006947EB">
      <w:pPr>
        <w:pStyle w:val="Bullets"/>
        <w:numPr>
          <w:ilvl w:val="0"/>
          <w:numId w:val="0"/>
        </w:numPr>
        <w:spacing w:line="276" w:lineRule="auto"/>
        <w:ind w:left="360" w:hanging="360"/>
        <w:rPr>
          <w:sz w:val="24"/>
          <w:szCs w:val="24"/>
        </w:rPr>
      </w:pPr>
      <w:r w:rsidRPr="006947EB">
        <w:rPr>
          <w:b/>
          <w:sz w:val="24"/>
          <w:szCs w:val="24"/>
        </w:rPr>
        <w:t>Title:</w:t>
      </w:r>
      <w:r w:rsidR="00EA715A">
        <w:rPr>
          <w:b/>
          <w:sz w:val="24"/>
          <w:szCs w:val="24"/>
        </w:rPr>
        <w:t xml:space="preserve"> </w:t>
      </w:r>
      <w:r w:rsidR="00EA715A" w:rsidRPr="00EA715A">
        <w:rPr>
          <w:bCs/>
          <w:sz w:val="24"/>
          <w:szCs w:val="24"/>
        </w:rPr>
        <w:t>Faculty &amp; Staff</w:t>
      </w:r>
    </w:p>
    <w:p w14:paraId="45C7A0E8" w14:textId="77777777" w:rsidR="006947EB" w:rsidRDefault="006947EB" w:rsidP="00EA715A">
      <w:pPr>
        <w:pStyle w:val="Bullets"/>
        <w:numPr>
          <w:ilvl w:val="0"/>
          <w:numId w:val="0"/>
        </w:numPr>
        <w:spacing w:line="276" w:lineRule="auto"/>
        <w:rPr>
          <w:sz w:val="24"/>
          <w:szCs w:val="24"/>
        </w:rPr>
      </w:pPr>
    </w:p>
    <w:p w14:paraId="157B1649" w14:textId="506143AC" w:rsidR="006947EB" w:rsidRDefault="006947EB" w:rsidP="00EA715A">
      <w:pPr>
        <w:pStyle w:val="Bullets"/>
        <w:numPr>
          <w:ilvl w:val="0"/>
          <w:numId w:val="0"/>
        </w:numPr>
        <w:spacing w:line="276" w:lineRule="auto"/>
        <w:ind w:left="360" w:hanging="360"/>
        <w:rPr>
          <w:sz w:val="24"/>
          <w:szCs w:val="24"/>
        </w:rPr>
      </w:pPr>
      <w:r w:rsidRPr="006947EB">
        <w:rPr>
          <w:b/>
          <w:sz w:val="24"/>
          <w:szCs w:val="24"/>
        </w:rPr>
        <w:t>Organization:</w:t>
      </w:r>
      <w:r w:rsidR="00EA715A">
        <w:rPr>
          <w:b/>
          <w:sz w:val="24"/>
          <w:szCs w:val="24"/>
        </w:rPr>
        <w:t xml:space="preserve"> </w:t>
      </w:r>
      <w:r w:rsidR="00EA715A" w:rsidRPr="00EA715A">
        <w:rPr>
          <w:bCs/>
          <w:sz w:val="24"/>
          <w:szCs w:val="24"/>
        </w:rPr>
        <w:t>Walden University</w:t>
      </w:r>
    </w:p>
    <w:p w14:paraId="2E12A3A5" w14:textId="77777777" w:rsidR="006947EB" w:rsidRDefault="006947EB" w:rsidP="006947EB">
      <w:pPr>
        <w:pStyle w:val="Bullets"/>
        <w:numPr>
          <w:ilvl w:val="0"/>
          <w:numId w:val="0"/>
        </w:numPr>
        <w:spacing w:line="276" w:lineRule="auto"/>
        <w:ind w:left="360" w:hanging="360"/>
        <w:rPr>
          <w:sz w:val="24"/>
          <w:szCs w:val="24"/>
        </w:rPr>
      </w:pPr>
    </w:p>
    <w:p w14:paraId="165D1AB0" w14:textId="3E6DF3CE" w:rsidR="006947EB" w:rsidRDefault="006947EB" w:rsidP="00EA715A">
      <w:pPr>
        <w:pStyle w:val="Bullets"/>
        <w:numPr>
          <w:ilvl w:val="0"/>
          <w:numId w:val="0"/>
        </w:numPr>
        <w:spacing w:line="276" w:lineRule="auto"/>
        <w:ind w:left="360" w:hanging="360"/>
        <w:rPr>
          <w:sz w:val="24"/>
          <w:szCs w:val="24"/>
        </w:rPr>
      </w:pPr>
      <w:r w:rsidRPr="006947EB">
        <w:rPr>
          <w:b/>
          <w:sz w:val="24"/>
          <w:szCs w:val="24"/>
        </w:rPr>
        <w:t>Academic or Professional:</w:t>
      </w:r>
      <w:r>
        <w:rPr>
          <w:b/>
          <w:sz w:val="24"/>
          <w:szCs w:val="24"/>
        </w:rPr>
        <w:t xml:space="preserve"> </w:t>
      </w:r>
      <w:r w:rsidR="00EA715A" w:rsidRPr="00EA715A">
        <w:rPr>
          <w:bCs/>
          <w:sz w:val="24"/>
          <w:szCs w:val="24"/>
        </w:rPr>
        <w:t>Academic</w:t>
      </w:r>
    </w:p>
    <w:p w14:paraId="0CD5820B" w14:textId="77777777" w:rsidR="006947EB" w:rsidRDefault="006947EB" w:rsidP="006947EB">
      <w:pPr>
        <w:pStyle w:val="Bullets"/>
        <w:numPr>
          <w:ilvl w:val="0"/>
          <w:numId w:val="0"/>
        </w:numPr>
        <w:spacing w:line="276" w:lineRule="auto"/>
        <w:ind w:left="360" w:hanging="360"/>
        <w:rPr>
          <w:sz w:val="24"/>
          <w:szCs w:val="24"/>
        </w:rPr>
      </w:pPr>
    </w:p>
    <w:p w14:paraId="75EAAAFF" w14:textId="77777777" w:rsidR="00E15F16" w:rsidRPr="00E15F16" w:rsidRDefault="00E15F16" w:rsidP="00E15F16">
      <w:pPr>
        <w:pStyle w:val="Bullets"/>
        <w:numPr>
          <w:ilvl w:val="0"/>
          <w:numId w:val="0"/>
        </w:numPr>
        <w:spacing w:line="276" w:lineRule="auto"/>
        <w:rPr>
          <w:b/>
          <w:sz w:val="24"/>
          <w:szCs w:val="24"/>
        </w:rPr>
      </w:pPr>
      <w:r w:rsidRPr="00E15F16">
        <w:rPr>
          <w:b/>
          <w:sz w:val="24"/>
          <w:szCs w:val="24"/>
        </w:rPr>
        <w:t>Why I selected this individual and/or team and how they will support my success in the MSN program and as a practicing nurse:</w:t>
      </w:r>
    </w:p>
    <w:p w14:paraId="46AEF205" w14:textId="77777777" w:rsidR="00E15F16" w:rsidRDefault="00E15F16" w:rsidP="00E15F16">
      <w:pPr>
        <w:pStyle w:val="Bullets"/>
        <w:numPr>
          <w:ilvl w:val="0"/>
          <w:numId w:val="0"/>
        </w:numPr>
        <w:spacing w:line="276" w:lineRule="auto"/>
        <w:rPr>
          <w:sz w:val="24"/>
          <w:szCs w:val="24"/>
        </w:rPr>
      </w:pPr>
    </w:p>
    <w:p w14:paraId="40878D8C" w14:textId="5D274E3B" w:rsidR="00E15F16" w:rsidRDefault="00E15F16" w:rsidP="00E15F16">
      <w:pPr>
        <w:pStyle w:val="Bullets"/>
        <w:numPr>
          <w:ilvl w:val="0"/>
          <w:numId w:val="0"/>
        </w:numPr>
        <w:spacing w:line="276" w:lineRule="auto"/>
        <w:rPr>
          <w:b/>
          <w:sz w:val="24"/>
          <w:szCs w:val="24"/>
        </w:rPr>
      </w:pPr>
      <w:r w:rsidRPr="00E15F16">
        <w:rPr>
          <w:b/>
          <w:sz w:val="24"/>
          <w:szCs w:val="24"/>
        </w:rPr>
        <w:t>Notes:</w:t>
      </w:r>
      <w:r w:rsidR="00EA715A">
        <w:rPr>
          <w:b/>
          <w:sz w:val="24"/>
          <w:szCs w:val="24"/>
        </w:rPr>
        <w:t xml:space="preserve"> </w:t>
      </w:r>
    </w:p>
    <w:p w14:paraId="375F323C" w14:textId="5A45F762" w:rsidR="00EA715A" w:rsidRPr="00EA715A" w:rsidRDefault="00EA715A" w:rsidP="00EA715A">
      <w:pPr>
        <w:pStyle w:val="Bullets"/>
        <w:numPr>
          <w:ilvl w:val="0"/>
          <w:numId w:val="0"/>
        </w:numPr>
        <w:rPr>
          <w:rFonts w:ascii="Tahoma" w:hAnsi="Tahoma" w:cs="Tahoma"/>
          <w:bCs/>
          <w:sz w:val="24"/>
          <w:szCs w:val="24"/>
        </w:rPr>
      </w:pPr>
      <w:r w:rsidRPr="00EA715A">
        <w:rPr>
          <w:rFonts w:ascii="Tahoma" w:hAnsi="Tahoma" w:cs="Tahoma"/>
          <w:bCs/>
          <w:sz w:val="24"/>
          <w:szCs w:val="24"/>
        </w:rPr>
        <w:t>Through previous academic enrollment in Walden University BSN Tempo Program, I felt like I had a good support system from some of the instructors, enrollment advisor and academic coaches. Walden University Faculty and Staff were selected because of the knowledge, expertise and support given to assist me as I have progressed through my student nursing journey. I have received valuable advice, suggestions, feedback and encouragement from several members of Walden’s faculty and staff. Through Walden University College of Nursing, one can gain real-world skills, learn from nationally recognized experts, and collaborate with students across the country (Walden University, n.d.). It is so important and beneficial to have these valuable resources assist me in reaching my academic goals. As I continue to network and build relationships with the faculty and staff of Walden University, I will have access to tools</w:t>
      </w:r>
    </w:p>
    <w:p w14:paraId="47F110CA" w14:textId="72E295EC" w:rsidR="00EA715A" w:rsidRPr="00EA715A" w:rsidRDefault="00EA715A" w:rsidP="00EA715A">
      <w:pPr>
        <w:pStyle w:val="Bullets"/>
        <w:numPr>
          <w:ilvl w:val="0"/>
          <w:numId w:val="0"/>
        </w:numPr>
        <w:rPr>
          <w:rFonts w:ascii="Tahoma" w:hAnsi="Tahoma" w:cs="Tahoma"/>
          <w:bCs/>
          <w:sz w:val="24"/>
          <w:szCs w:val="24"/>
        </w:rPr>
      </w:pPr>
      <w:r w:rsidRPr="00EA715A">
        <w:rPr>
          <w:rFonts w:ascii="Tahoma" w:hAnsi="Tahoma" w:cs="Tahoma"/>
          <w:bCs/>
          <w:sz w:val="24"/>
          <w:szCs w:val="24"/>
        </w:rPr>
        <w:t>and resources that promote academic excellence, positive learning environments and career growth.</w:t>
      </w:r>
    </w:p>
    <w:p w14:paraId="799E653C" w14:textId="77777777" w:rsidR="00EA715A" w:rsidRPr="00EA715A" w:rsidRDefault="00EA715A" w:rsidP="00EA715A">
      <w:pPr>
        <w:pStyle w:val="Bullets"/>
        <w:numPr>
          <w:ilvl w:val="0"/>
          <w:numId w:val="0"/>
        </w:numPr>
        <w:rPr>
          <w:bCs/>
          <w:sz w:val="24"/>
          <w:szCs w:val="24"/>
        </w:rPr>
      </w:pPr>
    </w:p>
    <w:p w14:paraId="3AAF8903" w14:textId="77777777" w:rsidR="002F7178" w:rsidRDefault="002F7178">
      <w:pPr>
        <w:rPr>
          <w:sz w:val="24"/>
          <w:szCs w:val="24"/>
        </w:rPr>
      </w:pPr>
    </w:p>
    <w:p w14:paraId="4A675317" w14:textId="77777777" w:rsidR="002F7178" w:rsidRDefault="002F7178">
      <w:pPr>
        <w:rPr>
          <w:sz w:val="24"/>
          <w:szCs w:val="24"/>
        </w:rPr>
      </w:pPr>
    </w:p>
    <w:p w14:paraId="6E1CCCE8" w14:textId="30FD89B8" w:rsidR="00FD19E1" w:rsidRDefault="002F7178">
      <w:pPr>
        <w:rPr>
          <w:rFonts w:ascii="Tahoma" w:hAnsi="Tahoma" w:cs="Tahoma"/>
          <w:sz w:val="24"/>
          <w:szCs w:val="24"/>
          <w:highlight w:val="yellow"/>
        </w:rPr>
      </w:pPr>
      <w:r w:rsidRPr="001B344F">
        <w:rPr>
          <w:rFonts w:ascii="Tahoma" w:hAnsi="Tahoma" w:cs="Tahoma"/>
          <w:sz w:val="24"/>
          <w:szCs w:val="24"/>
          <w:highlight w:val="yellow"/>
        </w:rPr>
        <w:t xml:space="preserve">YOU WILL PLACE YOUR CONCLUSION </w:t>
      </w:r>
      <w:r w:rsidR="00B64266">
        <w:rPr>
          <w:rFonts w:ascii="Tahoma" w:hAnsi="Tahoma" w:cs="Tahoma"/>
          <w:sz w:val="24"/>
          <w:szCs w:val="24"/>
          <w:highlight w:val="yellow"/>
        </w:rPr>
        <w:t>YOU COMPLETED</w:t>
      </w:r>
      <w:r w:rsidR="006C08BD" w:rsidRPr="001B344F">
        <w:rPr>
          <w:rFonts w:ascii="Tahoma" w:hAnsi="Tahoma" w:cs="Tahoma"/>
          <w:sz w:val="24"/>
          <w:szCs w:val="24"/>
          <w:highlight w:val="yellow"/>
        </w:rPr>
        <w:t xml:space="preserve"> </w:t>
      </w:r>
      <w:r w:rsidR="00FD19E1" w:rsidRPr="001B344F">
        <w:rPr>
          <w:rFonts w:ascii="Tahoma" w:hAnsi="Tahoma" w:cs="Tahoma"/>
          <w:sz w:val="24"/>
          <w:szCs w:val="24"/>
          <w:highlight w:val="yellow"/>
        </w:rPr>
        <w:t xml:space="preserve">AND REFERENCES </w:t>
      </w:r>
      <w:r w:rsidR="0080520B">
        <w:rPr>
          <w:rFonts w:ascii="Tahoma" w:hAnsi="Tahoma" w:cs="Tahoma"/>
          <w:sz w:val="24"/>
          <w:szCs w:val="24"/>
          <w:highlight w:val="yellow"/>
        </w:rPr>
        <w:t xml:space="preserve">(if any </w:t>
      </w:r>
      <w:r w:rsidR="00766546">
        <w:rPr>
          <w:rFonts w:ascii="Tahoma" w:hAnsi="Tahoma" w:cs="Tahoma"/>
          <w:sz w:val="24"/>
          <w:szCs w:val="24"/>
          <w:highlight w:val="yellow"/>
        </w:rPr>
        <w:t xml:space="preserve">used) </w:t>
      </w:r>
      <w:r w:rsidR="006C08BD" w:rsidRPr="001B344F">
        <w:rPr>
          <w:rFonts w:ascii="Tahoma" w:hAnsi="Tahoma" w:cs="Tahoma"/>
          <w:sz w:val="24"/>
          <w:szCs w:val="24"/>
          <w:highlight w:val="yellow"/>
        </w:rPr>
        <w:t>DURING WEEK 1</w:t>
      </w:r>
      <w:r w:rsidR="00FD19E1">
        <w:rPr>
          <w:rFonts w:ascii="Tahoma" w:hAnsi="Tahoma" w:cs="Tahoma"/>
          <w:sz w:val="24"/>
          <w:szCs w:val="24"/>
          <w:highlight w:val="yellow"/>
        </w:rPr>
        <w:t xml:space="preserve"> HERE.</w:t>
      </w:r>
    </w:p>
    <w:p w14:paraId="24CF5B3F" w14:textId="1DBB0DAF" w:rsidR="00DC15AF" w:rsidRPr="00F21826" w:rsidRDefault="00F21826">
      <w:pPr>
        <w:rPr>
          <w:rFonts w:ascii="Tahoma" w:hAnsi="Tahoma" w:cs="Tahoma"/>
          <w:sz w:val="24"/>
          <w:szCs w:val="24"/>
          <w:highlight w:val="yellow"/>
        </w:rPr>
      </w:pPr>
      <w:r w:rsidRPr="001B344F">
        <w:rPr>
          <w:rFonts w:ascii="Tahoma" w:hAnsi="Tahoma" w:cs="Tahoma"/>
          <w:sz w:val="24"/>
          <w:szCs w:val="24"/>
          <w:highlight w:val="yellow"/>
        </w:rPr>
        <w:lastRenderedPageBreak/>
        <w:t xml:space="preserve">YOU WILL PLACE </w:t>
      </w:r>
      <w:r w:rsidR="00D567DB">
        <w:rPr>
          <w:rFonts w:ascii="Tahoma" w:hAnsi="Tahoma" w:cs="Tahoma"/>
          <w:sz w:val="24"/>
          <w:szCs w:val="24"/>
          <w:highlight w:val="yellow"/>
        </w:rPr>
        <w:t xml:space="preserve">THE FINAL VERSION OF </w:t>
      </w:r>
      <w:r w:rsidRPr="001B344F">
        <w:rPr>
          <w:rFonts w:ascii="Tahoma" w:hAnsi="Tahoma" w:cs="Tahoma"/>
          <w:sz w:val="24"/>
          <w:szCs w:val="24"/>
          <w:highlight w:val="yellow"/>
        </w:rPr>
        <w:t xml:space="preserve">YOUR CONCLUSION </w:t>
      </w:r>
      <w:r w:rsidR="00D567DB">
        <w:rPr>
          <w:rFonts w:ascii="Tahoma" w:hAnsi="Tahoma" w:cs="Tahoma"/>
          <w:sz w:val="24"/>
          <w:szCs w:val="24"/>
          <w:highlight w:val="yellow"/>
        </w:rPr>
        <w:t xml:space="preserve">PARAGRAPH </w:t>
      </w:r>
      <w:r w:rsidRPr="001B344F">
        <w:rPr>
          <w:rFonts w:ascii="Tahoma" w:hAnsi="Tahoma" w:cs="Tahoma"/>
          <w:sz w:val="24"/>
          <w:szCs w:val="24"/>
          <w:highlight w:val="yellow"/>
        </w:rPr>
        <w:t>AND</w:t>
      </w:r>
      <w:r w:rsidR="00D567DB">
        <w:rPr>
          <w:rFonts w:ascii="Tahoma" w:hAnsi="Tahoma" w:cs="Tahoma"/>
          <w:sz w:val="24"/>
          <w:szCs w:val="24"/>
          <w:highlight w:val="yellow"/>
        </w:rPr>
        <w:t xml:space="preserve"> ALL</w:t>
      </w:r>
      <w:r w:rsidRPr="001B344F">
        <w:rPr>
          <w:rFonts w:ascii="Tahoma" w:hAnsi="Tahoma" w:cs="Tahoma"/>
          <w:sz w:val="24"/>
          <w:szCs w:val="24"/>
          <w:highlight w:val="yellow"/>
        </w:rPr>
        <w:t xml:space="preserve"> REFERENCES </w:t>
      </w:r>
      <w:r w:rsidR="002F7178" w:rsidRPr="001B344F">
        <w:rPr>
          <w:rFonts w:ascii="Tahoma" w:hAnsi="Tahoma" w:cs="Tahoma"/>
          <w:sz w:val="24"/>
          <w:szCs w:val="24"/>
          <w:highlight w:val="yellow"/>
        </w:rPr>
        <w:t>AT THE END OF THE TEMPLATE</w:t>
      </w:r>
      <w:r>
        <w:rPr>
          <w:rFonts w:ascii="Tahoma" w:hAnsi="Tahoma" w:cs="Tahoma"/>
          <w:sz w:val="24"/>
          <w:szCs w:val="24"/>
          <w:highlight w:val="yellow"/>
        </w:rPr>
        <w:t xml:space="preserve"> DURING WEEK 6</w:t>
      </w:r>
      <w:r w:rsidR="002F7178" w:rsidRPr="001B344F">
        <w:rPr>
          <w:rFonts w:ascii="Tahoma" w:hAnsi="Tahoma" w:cs="Tahoma"/>
          <w:sz w:val="24"/>
          <w:szCs w:val="24"/>
          <w:highlight w:val="yellow"/>
        </w:rPr>
        <w:t>.</w:t>
      </w:r>
      <w:r w:rsidR="002F7178" w:rsidRPr="001B344F">
        <w:rPr>
          <w:rFonts w:ascii="Tahoma" w:hAnsi="Tahoma" w:cs="Tahoma"/>
          <w:sz w:val="24"/>
          <w:szCs w:val="24"/>
        </w:rPr>
        <w:t xml:space="preserve"> </w:t>
      </w:r>
      <w:r w:rsidR="00C220F4" w:rsidRPr="001B344F">
        <w:rPr>
          <w:rFonts w:ascii="Tahoma" w:hAnsi="Tahoma" w:cs="Tahoma"/>
          <w:sz w:val="24"/>
          <w:szCs w:val="24"/>
          <w:highlight w:val="yellow"/>
        </w:rPr>
        <w:t>REFER TO END OF DOCUMENT</w:t>
      </w:r>
      <w:r w:rsidR="00012FF6" w:rsidRPr="001B344F">
        <w:rPr>
          <w:rFonts w:ascii="Tahoma" w:hAnsi="Tahoma" w:cs="Tahoma"/>
          <w:sz w:val="24"/>
          <w:szCs w:val="24"/>
        </w:rPr>
        <w:t xml:space="preserve">. </w:t>
      </w:r>
    </w:p>
    <w:p w14:paraId="5CFE55E5" w14:textId="067A3939" w:rsidR="008E37E1" w:rsidRPr="001B344F" w:rsidRDefault="00012FF6">
      <w:pPr>
        <w:rPr>
          <w:rFonts w:ascii="Tahoma" w:hAnsi="Tahoma" w:cs="Tahoma"/>
          <w:sz w:val="24"/>
          <w:szCs w:val="24"/>
        </w:rPr>
      </w:pPr>
      <w:r w:rsidRPr="001B344F">
        <w:rPr>
          <w:rFonts w:ascii="Tahoma" w:hAnsi="Tahoma" w:cs="Tahoma"/>
          <w:sz w:val="24"/>
          <w:szCs w:val="24"/>
          <w:highlight w:val="yellow"/>
        </w:rPr>
        <w:t xml:space="preserve">REFERENCES </w:t>
      </w:r>
      <w:r w:rsidR="001A4B1F">
        <w:rPr>
          <w:rFonts w:ascii="Tahoma" w:hAnsi="Tahoma" w:cs="Tahoma"/>
          <w:sz w:val="24"/>
          <w:szCs w:val="24"/>
          <w:highlight w:val="yellow"/>
        </w:rPr>
        <w:t xml:space="preserve">REQUIRED TO BE </w:t>
      </w:r>
      <w:r w:rsidR="008E37E1" w:rsidRPr="001B344F">
        <w:rPr>
          <w:rFonts w:ascii="Tahoma" w:hAnsi="Tahoma" w:cs="Tahoma"/>
          <w:sz w:val="24"/>
          <w:szCs w:val="24"/>
          <w:highlight w:val="yellow"/>
        </w:rPr>
        <w:t>IN APA FORMAT.</w:t>
      </w:r>
      <w:r w:rsidR="008E37E1" w:rsidRPr="001B344F">
        <w:rPr>
          <w:rFonts w:ascii="Tahoma" w:hAnsi="Tahoma" w:cs="Tahoma"/>
          <w:sz w:val="24"/>
          <w:szCs w:val="24"/>
        </w:rPr>
        <w:t xml:space="preserve"> </w:t>
      </w:r>
    </w:p>
    <w:p w14:paraId="27C4CDAC" w14:textId="77777777" w:rsidR="001C10C4" w:rsidRDefault="00273B7C">
      <w:pPr>
        <w:rPr>
          <w:rFonts w:ascii="Tahoma" w:hAnsi="Tahoma" w:cs="Tahoma"/>
          <w:sz w:val="24"/>
          <w:szCs w:val="24"/>
          <w:highlight w:val="yellow"/>
        </w:rPr>
      </w:pPr>
      <w:r w:rsidRPr="001B344F">
        <w:rPr>
          <w:rFonts w:ascii="Tahoma" w:hAnsi="Tahoma" w:cs="Tahoma"/>
          <w:sz w:val="24"/>
          <w:szCs w:val="24"/>
          <w:highlight w:val="yellow"/>
        </w:rPr>
        <w:t xml:space="preserve">THE REFERENCES SHOWN IN THIS EXAMPLE ARE THE </w:t>
      </w:r>
      <w:r w:rsidR="006D664A" w:rsidRPr="001B344F">
        <w:rPr>
          <w:rFonts w:ascii="Tahoma" w:hAnsi="Tahoma" w:cs="Tahoma"/>
          <w:sz w:val="24"/>
          <w:szCs w:val="24"/>
          <w:highlight w:val="yellow"/>
        </w:rPr>
        <w:t>COMPLETE LIST OF REFERENCES FOR A COMPLETED DOCUMENT</w:t>
      </w:r>
      <w:r w:rsidR="001C10C4">
        <w:rPr>
          <w:rFonts w:ascii="Tahoma" w:hAnsi="Tahoma" w:cs="Tahoma"/>
          <w:sz w:val="24"/>
          <w:szCs w:val="24"/>
          <w:highlight w:val="yellow"/>
        </w:rPr>
        <w:t xml:space="preserve"> (Parts 1-6)</w:t>
      </w:r>
      <w:r w:rsidR="006D664A" w:rsidRPr="001B344F">
        <w:rPr>
          <w:rFonts w:ascii="Tahoma" w:hAnsi="Tahoma" w:cs="Tahoma"/>
          <w:sz w:val="24"/>
          <w:szCs w:val="24"/>
          <w:highlight w:val="yellow"/>
        </w:rPr>
        <w:t xml:space="preserve">. </w:t>
      </w:r>
    </w:p>
    <w:p w14:paraId="709BC20A" w14:textId="273E35E1" w:rsidR="007B37B6" w:rsidRDefault="001C10C4">
      <w:pPr>
        <w:rPr>
          <w:rFonts w:ascii="Tahoma" w:hAnsi="Tahoma" w:cs="Tahoma"/>
          <w:sz w:val="24"/>
          <w:szCs w:val="24"/>
          <w:highlight w:val="yellow"/>
        </w:rPr>
      </w:pPr>
      <w:r>
        <w:rPr>
          <w:rFonts w:ascii="Tahoma" w:hAnsi="Tahoma" w:cs="Tahoma"/>
          <w:sz w:val="24"/>
          <w:szCs w:val="24"/>
          <w:highlight w:val="yellow"/>
        </w:rPr>
        <w:t xml:space="preserve">Note: </w:t>
      </w:r>
      <w:r w:rsidR="00917934">
        <w:rPr>
          <w:rFonts w:ascii="Tahoma" w:hAnsi="Tahoma" w:cs="Tahoma"/>
          <w:sz w:val="24"/>
          <w:szCs w:val="24"/>
          <w:highlight w:val="yellow"/>
        </w:rPr>
        <w:t>NOT ALL PARTS OF THE TEMPLATE REQUIRE REFERENCES.</w:t>
      </w:r>
    </w:p>
    <w:p w14:paraId="2C6F8ABB" w14:textId="742AE847" w:rsidR="00261BBF" w:rsidRDefault="00261BBF" w:rsidP="00261BBF">
      <w:pPr>
        <w:rPr>
          <w:rFonts w:ascii="Arial" w:hAnsi="Arial" w:cs="Arial"/>
          <w:sz w:val="24"/>
          <w:szCs w:val="24"/>
        </w:rPr>
      </w:pPr>
      <w:r w:rsidRPr="00D72423">
        <w:rPr>
          <w:rFonts w:ascii="Arial" w:hAnsi="Arial" w:cs="Arial"/>
          <w:sz w:val="24"/>
          <w:szCs w:val="24"/>
          <w:highlight w:val="yellow"/>
        </w:rPr>
        <w:t>Place your introduction paragraph here. Let’s be honest – you only need one (1)</w:t>
      </w:r>
      <w:r>
        <w:rPr>
          <w:rFonts w:ascii="Arial" w:hAnsi="Arial" w:cs="Arial"/>
          <w:sz w:val="24"/>
          <w:szCs w:val="24"/>
          <w:highlight w:val="yellow"/>
        </w:rPr>
        <w:t xml:space="preserve"> introduction</w:t>
      </w:r>
      <w:r w:rsidRPr="00D72423">
        <w:rPr>
          <w:rFonts w:ascii="Arial" w:hAnsi="Arial" w:cs="Arial"/>
          <w:sz w:val="24"/>
          <w:szCs w:val="24"/>
          <w:highlight w:val="yellow"/>
        </w:rPr>
        <w:t xml:space="preserve"> paragraph that is applicable </w:t>
      </w:r>
      <w:r w:rsidR="00E22879">
        <w:rPr>
          <w:rFonts w:ascii="Arial" w:hAnsi="Arial" w:cs="Arial"/>
          <w:sz w:val="24"/>
          <w:szCs w:val="24"/>
          <w:highlight w:val="yellow"/>
        </w:rPr>
        <w:t>for</w:t>
      </w:r>
      <w:r w:rsidRPr="00D72423">
        <w:rPr>
          <w:rFonts w:ascii="Arial" w:hAnsi="Arial" w:cs="Arial"/>
          <w:sz w:val="24"/>
          <w:szCs w:val="24"/>
          <w:highlight w:val="yellow"/>
        </w:rPr>
        <w:t xml:space="preserve"> the entire 6 weeks. There is no need for a new Introduction paragraph with each assignment section.</w:t>
      </w:r>
      <w:r>
        <w:rPr>
          <w:rFonts w:ascii="Arial" w:hAnsi="Arial" w:cs="Arial"/>
          <w:sz w:val="24"/>
          <w:szCs w:val="24"/>
        </w:rPr>
        <w:t xml:space="preserve">  </w:t>
      </w:r>
      <w:r w:rsidRPr="00D72423">
        <w:rPr>
          <w:rFonts w:ascii="Arial" w:hAnsi="Arial" w:cs="Arial"/>
          <w:i/>
          <w:iCs/>
          <w:sz w:val="24"/>
          <w:szCs w:val="24"/>
          <w:highlight w:val="yellow"/>
        </w:rPr>
        <w:t>Remember to include a Purpose statement.</w:t>
      </w:r>
      <w:r w:rsidRPr="00D72423">
        <w:rPr>
          <w:rFonts w:ascii="Arial" w:hAnsi="Arial" w:cs="Arial"/>
          <w:sz w:val="24"/>
          <w:szCs w:val="24"/>
          <w:highlight w:val="yellow"/>
        </w:rPr>
        <w:t xml:space="preserve"> Ex</w:t>
      </w:r>
      <w:r>
        <w:rPr>
          <w:rFonts w:ascii="Arial" w:hAnsi="Arial" w:cs="Arial"/>
          <w:sz w:val="24"/>
          <w:szCs w:val="24"/>
          <w:highlight w:val="yellow"/>
        </w:rPr>
        <w:t xml:space="preserve">ample - </w:t>
      </w:r>
      <w:r w:rsidRPr="00D72423">
        <w:rPr>
          <w:rFonts w:ascii="Arial" w:hAnsi="Arial" w:cs="Arial"/>
          <w:sz w:val="24"/>
          <w:szCs w:val="24"/>
          <w:highlight w:val="yellow"/>
        </w:rPr>
        <w:t>The Purpose of this template is………….</w:t>
      </w:r>
    </w:p>
    <w:p w14:paraId="18A5D1D5" w14:textId="4E2A042B" w:rsidR="00261BBF" w:rsidRPr="001B344F" w:rsidRDefault="00261BBF" w:rsidP="00261BBF">
      <w:pPr>
        <w:rPr>
          <w:rFonts w:ascii="Tahoma" w:hAnsi="Tahoma" w:cs="Tahoma"/>
          <w:sz w:val="24"/>
          <w:szCs w:val="24"/>
          <w:highlight w:val="yellow"/>
        </w:rPr>
      </w:pPr>
      <w:r w:rsidRPr="00D72423">
        <w:rPr>
          <w:rFonts w:ascii="Arial" w:hAnsi="Arial" w:cs="Arial"/>
          <w:sz w:val="24"/>
          <w:szCs w:val="24"/>
          <w:highlight w:val="yellow"/>
        </w:rPr>
        <w:t xml:space="preserve">The conclusion paragraph is </w:t>
      </w:r>
      <w:r>
        <w:rPr>
          <w:rFonts w:ascii="Arial" w:hAnsi="Arial" w:cs="Arial"/>
          <w:sz w:val="24"/>
          <w:szCs w:val="24"/>
          <w:highlight w:val="yellow"/>
        </w:rPr>
        <w:t xml:space="preserve">a work in progress that you will revise throughout the Week 1-6. During Week 6 you will place the final/revised conclusion paragraph </w:t>
      </w:r>
      <w:r w:rsidRPr="00D72423">
        <w:rPr>
          <w:rFonts w:ascii="Arial" w:hAnsi="Arial" w:cs="Arial"/>
          <w:sz w:val="24"/>
          <w:szCs w:val="24"/>
          <w:highlight w:val="yellow"/>
        </w:rPr>
        <w:t>on the last page</w:t>
      </w:r>
      <w:r>
        <w:rPr>
          <w:rFonts w:ascii="Arial" w:hAnsi="Arial" w:cs="Arial"/>
          <w:sz w:val="24"/>
          <w:szCs w:val="24"/>
          <w:highlight w:val="yellow"/>
        </w:rPr>
        <w:t xml:space="preserve"> (see the end of the Template)</w:t>
      </w:r>
      <w:r w:rsidRPr="00D72423">
        <w:rPr>
          <w:rFonts w:ascii="Arial" w:hAnsi="Arial" w:cs="Arial"/>
          <w:sz w:val="24"/>
          <w:szCs w:val="24"/>
          <w:highlight w:val="yellow"/>
        </w:rPr>
        <w:t xml:space="preserve"> – and again, </w:t>
      </w:r>
      <w:r>
        <w:rPr>
          <w:rFonts w:ascii="Arial" w:hAnsi="Arial" w:cs="Arial"/>
          <w:sz w:val="24"/>
          <w:szCs w:val="24"/>
          <w:highlight w:val="yellow"/>
        </w:rPr>
        <w:t xml:space="preserve"> if its well written, </w:t>
      </w:r>
      <w:r w:rsidRPr="00D72423">
        <w:rPr>
          <w:rFonts w:ascii="Arial" w:hAnsi="Arial" w:cs="Arial"/>
          <w:sz w:val="24"/>
          <w:szCs w:val="24"/>
          <w:highlight w:val="yellow"/>
        </w:rPr>
        <w:t>you</w:t>
      </w:r>
      <w:r>
        <w:rPr>
          <w:rFonts w:ascii="Arial" w:hAnsi="Arial" w:cs="Arial"/>
          <w:sz w:val="24"/>
          <w:szCs w:val="24"/>
        </w:rPr>
        <w:t xml:space="preserve">’ll </w:t>
      </w:r>
      <w:r w:rsidRPr="00D72423">
        <w:rPr>
          <w:rFonts w:ascii="Arial" w:hAnsi="Arial" w:cs="Arial"/>
          <w:sz w:val="24"/>
          <w:szCs w:val="24"/>
          <w:highlight w:val="yellow"/>
        </w:rPr>
        <w:t>only</w:t>
      </w:r>
      <w:r>
        <w:rPr>
          <w:rFonts w:ascii="Arial" w:hAnsi="Arial" w:cs="Arial"/>
          <w:sz w:val="24"/>
          <w:szCs w:val="24"/>
        </w:rPr>
        <w:t xml:space="preserve"> </w:t>
      </w:r>
      <w:r w:rsidRPr="00D72423">
        <w:rPr>
          <w:rFonts w:ascii="Arial" w:hAnsi="Arial" w:cs="Arial"/>
          <w:sz w:val="24"/>
          <w:szCs w:val="24"/>
          <w:highlight w:val="yellow"/>
        </w:rPr>
        <w:t xml:space="preserve">you only need one (1) </w:t>
      </w:r>
      <w:r>
        <w:rPr>
          <w:rFonts w:ascii="Arial" w:hAnsi="Arial" w:cs="Arial"/>
          <w:sz w:val="24"/>
          <w:szCs w:val="24"/>
          <w:highlight w:val="yellow"/>
        </w:rPr>
        <w:t xml:space="preserve">conclusion </w:t>
      </w:r>
      <w:r w:rsidRPr="00D72423">
        <w:rPr>
          <w:rFonts w:ascii="Arial" w:hAnsi="Arial" w:cs="Arial"/>
          <w:sz w:val="24"/>
          <w:szCs w:val="24"/>
          <w:highlight w:val="yellow"/>
        </w:rPr>
        <w:t>paragraph that is applicable to the entire 6 weeks. There is no need for a new Introduction paragraph with each assignment section.</w:t>
      </w:r>
      <w:r>
        <w:rPr>
          <w:rFonts w:ascii="Arial" w:hAnsi="Arial" w:cs="Arial"/>
          <w:sz w:val="24"/>
          <w:szCs w:val="24"/>
        </w:rPr>
        <w:t xml:space="preserve">  </w:t>
      </w:r>
    </w:p>
    <w:p w14:paraId="62867187" w14:textId="2FF604B7" w:rsidR="00E15F16" w:rsidRDefault="00E15F16">
      <w:pPr>
        <w:rPr>
          <w:rFonts w:ascii="Arial" w:eastAsia="Times New Roman" w:hAnsi="Arial" w:cs="Arial"/>
          <w:color w:val="000000"/>
          <w:sz w:val="24"/>
          <w:szCs w:val="24"/>
        </w:rPr>
      </w:pPr>
    </w:p>
    <w:p w14:paraId="5ABE44CC" w14:textId="77777777" w:rsidR="0064543F" w:rsidRPr="00B51E10" w:rsidRDefault="0064543F" w:rsidP="0064543F">
      <w:pPr>
        <w:pStyle w:val="Bullets"/>
        <w:numPr>
          <w:ilvl w:val="0"/>
          <w:numId w:val="0"/>
        </w:numPr>
        <w:spacing w:line="276" w:lineRule="auto"/>
        <w:rPr>
          <w:b/>
          <w:sz w:val="28"/>
          <w:szCs w:val="24"/>
        </w:rPr>
      </w:pPr>
      <w:r>
        <w:rPr>
          <w:b/>
          <w:sz w:val="28"/>
          <w:szCs w:val="24"/>
        </w:rPr>
        <w:t>Week 2 | Part 2</w:t>
      </w:r>
      <w:r w:rsidRPr="00B51E10">
        <w:rPr>
          <w:b/>
          <w:sz w:val="28"/>
          <w:szCs w:val="24"/>
        </w:rPr>
        <w:t xml:space="preserve">: </w:t>
      </w:r>
      <w:r>
        <w:rPr>
          <w:b/>
          <w:sz w:val="28"/>
          <w:szCs w:val="24"/>
        </w:rPr>
        <w:t>Academic Resources and Strategies</w:t>
      </w:r>
    </w:p>
    <w:p w14:paraId="351D0801" w14:textId="77777777" w:rsidR="00B41D81" w:rsidRDefault="00B41D81" w:rsidP="00B41D81">
      <w:pPr>
        <w:pStyle w:val="Bullets"/>
        <w:numPr>
          <w:ilvl w:val="0"/>
          <w:numId w:val="0"/>
        </w:numPr>
        <w:spacing w:line="276" w:lineRule="auto"/>
        <w:ind w:left="360" w:hanging="360"/>
        <w:rPr>
          <w:sz w:val="24"/>
          <w:szCs w:val="24"/>
        </w:rPr>
      </w:pPr>
      <w:r w:rsidRPr="004E697B">
        <w:rPr>
          <w:sz w:val="24"/>
          <w:szCs w:val="24"/>
          <w:highlight w:val="green"/>
        </w:rPr>
        <w:t>(YOU WILL COMPLETE THIS SECTION DURING WEEK 2)</w:t>
      </w:r>
    </w:p>
    <w:p w14:paraId="50623082" w14:textId="77777777" w:rsidR="0064543F" w:rsidRDefault="0064543F" w:rsidP="0064543F">
      <w:pPr>
        <w:pStyle w:val="Bullets"/>
        <w:numPr>
          <w:ilvl w:val="0"/>
          <w:numId w:val="0"/>
        </w:numPr>
        <w:spacing w:line="276" w:lineRule="auto"/>
        <w:ind w:left="360" w:hanging="360"/>
        <w:rPr>
          <w:sz w:val="24"/>
          <w:szCs w:val="24"/>
        </w:rPr>
      </w:pPr>
    </w:p>
    <w:p w14:paraId="61EBC25E" w14:textId="77777777" w:rsidR="0064543F" w:rsidRDefault="0064543F" w:rsidP="0064543F">
      <w:pPr>
        <w:pStyle w:val="Bullets"/>
        <w:numPr>
          <w:ilvl w:val="0"/>
          <w:numId w:val="0"/>
        </w:numPr>
        <w:spacing w:line="276" w:lineRule="auto"/>
        <w:rPr>
          <w:sz w:val="24"/>
          <w:szCs w:val="24"/>
        </w:rPr>
      </w:pPr>
      <w:r>
        <w:rPr>
          <w:sz w:val="24"/>
          <w:szCs w:val="24"/>
        </w:rPr>
        <w:t xml:space="preserve">I have identified the following academic resources and/or strategies </w:t>
      </w:r>
      <w:r w:rsidRPr="00A564F3">
        <w:rPr>
          <w:sz w:val="24"/>
          <w:szCs w:val="24"/>
        </w:rPr>
        <w:t xml:space="preserve">that can be applied to success in the nursing practice in general or </w:t>
      </w:r>
      <w:r>
        <w:rPr>
          <w:sz w:val="24"/>
          <w:szCs w:val="24"/>
        </w:rPr>
        <w:t>my</w:t>
      </w:r>
      <w:r w:rsidRPr="00A564F3">
        <w:rPr>
          <w:sz w:val="24"/>
          <w:szCs w:val="24"/>
        </w:rPr>
        <w:t xml:space="preserve"> specialty in particular</w:t>
      </w:r>
      <w:r>
        <w:rPr>
          <w:sz w:val="24"/>
          <w:szCs w:val="24"/>
        </w:rPr>
        <w:t>.</w:t>
      </w:r>
    </w:p>
    <w:p w14:paraId="2C8C7381" w14:textId="77777777" w:rsidR="0064543F" w:rsidRDefault="0064543F">
      <w:pPr>
        <w:rPr>
          <w:sz w:val="24"/>
          <w:szCs w:val="24"/>
        </w:rPr>
      </w:pPr>
    </w:p>
    <w:p w14:paraId="2337F029" w14:textId="77777777" w:rsidR="0064543F" w:rsidRPr="009E059F" w:rsidRDefault="009E059F" w:rsidP="0064543F">
      <w:pPr>
        <w:pStyle w:val="Bullets"/>
        <w:numPr>
          <w:ilvl w:val="0"/>
          <w:numId w:val="0"/>
        </w:numPr>
        <w:spacing w:line="276" w:lineRule="auto"/>
        <w:rPr>
          <w:i/>
          <w:sz w:val="24"/>
          <w:szCs w:val="24"/>
        </w:rPr>
      </w:pPr>
      <w:r w:rsidRPr="009E059F">
        <w:rPr>
          <w:i/>
          <w:sz w:val="24"/>
          <w:szCs w:val="24"/>
        </w:rPr>
        <w:t xml:space="preserve">Directions: </w:t>
      </w:r>
      <w:r>
        <w:rPr>
          <w:i/>
          <w:sz w:val="24"/>
          <w:szCs w:val="24"/>
        </w:rPr>
        <w:t xml:space="preserve">In the space below </w:t>
      </w:r>
      <w:r w:rsidR="0064543F" w:rsidRPr="009E059F">
        <w:rPr>
          <w:i/>
          <w:sz w:val="24"/>
          <w:szCs w:val="24"/>
        </w:rPr>
        <w:t xml:space="preserve">Identify and describe </w:t>
      </w:r>
      <w:r w:rsidR="0064543F" w:rsidRPr="009E059F">
        <w:rPr>
          <w:b/>
          <w:i/>
          <w:sz w:val="24"/>
          <w:szCs w:val="24"/>
        </w:rPr>
        <w:t>at least three academic resources</w:t>
      </w:r>
      <w:r w:rsidR="0064543F" w:rsidRPr="009E059F">
        <w:rPr>
          <w:i/>
          <w:sz w:val="24"/>
          <w:szCs w:val="24"/>
        </w:rPr>
        <w:t xml:space="preserve"> or strategies</w:t>
      </w:r>
      <w:r w:rsidRPr="009E059F">
        <w:rPr>
          <w:i/>
          <w:sz w:val="24"/>
          <w:szCs w:val="24"/>
        </w:rPr>
        <w:t xml:space="preserve"> that can be applied to the MSN program, and </w:t>
      </w:r>
      <w:r w:rsidRPr="009E059F">
        <w:rPr>
          <w:b/>
          <w:i/>
          <w:sz w:val="24"/>
          <w:szCs w:val="24"/>
        </w:rPr>
        <w:t>at least three</w:t>
      </w:r>
      <w:r w:rsidRPr="009E059F">
        <w:rPr>
          <w:i/>
          <w:sz w:val="24"/>
          <w:szCs w:val="24"/>
        </w:rPr>
        <w:t xml:space="preserve"> </w:t>
      </w:r>
      <w:r w:rsidRPr="009E059F">
        <w:rPr>
          <w:b/>
          <w:i/>
          <w:sz w:val="24"/>
          <w:szCs w:val="24"/>
        </w:rPr>
        <w:t>professional resources</w:t>
      </w:r>
      <w:r w:rsidRPr="009E059F">
        <w:rPr>
          <w:i/>
          <w:sz w:val="24"/>
          <w:szCs w:val="24"/>
        </w:rPr>
        <w:t xml:space="preserve"> that can be applied to success in the nursing practice in general or your specialty in particular. </w:t>
      </w:r>
      <w:r w:rsidR="0064543F" w:rsidRPr="009E059F">
        <w:rPr>
          <w:i/>
          <w:sz w:val="24"/>
          <w:szCs w:val="24"/>
        </w:rPr>
        <w:t>For each, explain how you intend to use these resources, and how they might benefit you academically and professionally.</w:t>
      </w:r>
    </w:p>
    <w:p w14:paraId="340515A2" w14:textId="77777777" w:rsidR="0064543F" w:rsidRPr="00A564F3" w:rsidRDefault="0064543F" w:rsidP="0064543F">
      <w:pPr>
        <w:pStyle w:val="Bullets"/>
        <w:numPr>
          <w:ilvl w:val="0"/>
          <w:numId w:val="0"/>
        </w:numPr>
        <w:pBdr>
          <w:bottom w:val="single" w:sz="6" w:space="1" w:color="auto"/>
        </w:pBdr>
        <w:spacing w:line="276" w:lineRule="auto"/>
        <w:rPr>
          <w:sz w:val="24"/>
          <w:szCs w:val="24"/>
        </w:rPr>
      </w:pPr>
    </w:p>
    <w:p w14:paraId="421BBF4B" w14:textId="77777777" w:rsidR="009E059F" w:rsidRDefault="009E059F" w:rsidP="0064543F">
      <w:pPr>
        <w:rPr>
          <w:sz w:val="24"/>
          <w:szCs w:val="24"/>
        </w:rPr>
      </w:pPr>
    </w:p>
    <w:p w14:paraId="3D86791D" w14:textId="77777777" w:rsidR="003362F4" w:rsidRPr="009E059F" w:rsidRDefault="009E059F" w:rsidP="0064543F">
      <w:pPr>
        <w:rPr>
          <w:rFonts w:ascii="Arial" w:hAnsi="Arial" w:cs="Arial"/>
          <w:b/>
          <w:color w:val="808080" w:themeColor="background1" w:themeShade="80"/>
          <w:sz w:val="28"/>
          <w:szCs w:val="28"/>
        </w:rPr>
      </w:pPr>
      <w:r w:rsidRPr="00E535F2">
        <w:rPr>
          <w:rFonts w:ascii="Arial" w:hAnsi="Arial" w:cs="Arial"/>
          <w:b/>
          <w:caps/>
          <w:color w:val="808080" w:themeColor="background1" w:themeShade="80"/>
          <w:sz w:val="28"/>
          <w:szCs w:val="28"/>
        </w:rPr>
        <w:t>Academic Resource/Strategy</w:t>
      </w:r>
      <w:r w:rsidRPr="009E059F">
        <w:rPr>
          <w:rFonts w:ascii="Arial" w:hAnsi="Arial" w:cs="Arial"/>
          <w:b/>
          <w:color w:val="808080" w:themeColor="background1" w:themeShade="80"/>
          <w:sz w:val="28"/>
          <w:szCs w:val="28"/>
        </w:rPr>
        <w:t xml:space="preserve"> 1</w:t>
      </w:r>
    </w:p>
    <w:p w14:paraId="64F59A9B" w14:textId="77777777" w:rsidR="007E3D00" w:rsidRDefault="007E3D00" w:rsidP="007E3D00">
      <w:pPr>
        <w:rPr>
          <w:rFonts w:ascii="Arial" w:eastAsia="Times New Roman" w:hAnsi="Arial" w:cs="Arial"/>
          <w:color w:val="000000"/>
          <w:sz w:val="24"/>
          <w:szCs w:val="24"/>
        </w:rPr>
      </w:pPr>
      <w:r>
        <w:rPr>
          <w:rFonts w:ascii="Tahoma" w:hAnsi="Tahoma" w:cs="Tahoma"/>
          <w:sz w:val="24"/>
          <w:szCs w:val="24"/>
        </w:rPr>
        <w:t xml:space="preserve">Within my graduate education, </w:t>
      </w:r>
      <w:r w:rsidRPr="0002540D">
        <w:rPr>
          <w:rFonts w:ascii="Tahoma" w:hAnsi="Tahoma" w:cs="Tahoma"/>
          <w:sz w:val="24"/>
          <w:szCs w:val="24"/>
        </w:rPr>
        <w:t xml:space="preserve">I will utilize my course instructors to assist with my academic success. Collaborating with my instructors will promote positive and encouraging learning environments. I will contact </w:t>
      </w:r>
      <w:r>
        <w:rPr>
          <w:rFonts w:ascii="Tahoma" w:hAnsi="Tahoma" w:cs="Tahoma"/>
          <w:sz w:val="24"/>
          <w:szCs w:val="24"/>
        </w:rPr>
        <w:t>my Instructors</w:t>
      </w:r>
      <w:r w:rsidRPr="0002540D">
        <w:rPr>
          <w:rFonts w:ascii="Tahoma" w:hAnsi="Tahoma" w:cs="Tahoma"/>
          <w:sz w:val="24"/>
          <w:szCs w:val="24"/>
        </w:rPr>
        <w:t xml:space="preserve"> when I need clarity, feedback and support on assignments. In the past, my instructors have been helpful when communicating with them, giving critical and necessary feedback on assignments, </w:t>
      </w:r>
      <w:r w:rsidRPr="0002540D">
        <w:rPr>
          <w:rFonts w:ascii="Tahoma" w:hAnsi="Tahoma" w:cs="Tahoma"/>
          <w:sz w:val="24"/>
          <w:szCs w:val="24"/>
        </w:rPr>
        <w:lastRenderedPageBreak/>
        <w:t>as well as, encouraging and supporting me on my journey of academic excellence. Walden’s instructors are experts in their specialties; therefore, I believe they can be great resources and guides for me</w:t>
      </w:r>
      <w:r>
        <w:rPr>
          <w:rFonts w:ascii="Tahoma" w:hAnsi="Tahoma" w:cs="Tahoma"/>
          <w:sz w:val="24"/>
          <w:szCs w:val="24"/>
        </w:rPr>
        <w:t xml:space="preserve"> going forward</w:t>
      </w:r>
      <w:r w:rsidRPr="0002540D">
        <w:rPr>
          <w:rFonts w:ascii="Tahoma" w:hAnsi="Tahoma" w:cs="Tahoma"/>
          <w:sz w:val="24"/>
          <w:szCs w:val="24"/>
        </w:rPr>
        <w:t>.</w:t>
      </w:r>
    </w:p>
    <w:p w14:paraId="7DD1E4DC" w14:textId="77777777" w:rsidR="00E535F2" w:rsidRDefault="00E535F2">
      <w:pPr>
        <w:rPr>
          <w:rFonts w:ascii="Arial" w:eastAsia="Times New Roman" w:hAnsi="Arial" w:cs="Arial"/>
          <w:color w:val="000000"/>
          <w:sz w:val="24"/>
          <w:szCs w:val="24"/>
        </w:rPr>
      </w:pPr>
    </w:p>
    <w:p w14:paraId="7845BD96" w14:textId="77777777" w:rsidR="009E059F" w:rsidRPr="009E059F" w:rsidRDefault="009E059F" w:rsidP="009E059F">
      <w:pPr>
        <w:rPr>
          <w:rFonts w:ascii="Arial" w:hAnsi="Arial" w:cs="Arial"/>
          <w:b/>
          <w:color w:val="808080" w:themeColor="background1" w:themeShade="80"/>
          <w:sz w:val="28"/>
          <w:szCs w:val="28"/>
        </w:rPr>
      </w:pPr>
      <w:r w:rsidRPr="00E535F2">
        <w:rPr>
          <w:rFonts w:ascii="Arial" w:hAnsi="Arial" w:cs="Arial"/>
          <w:b/>
          <w:caps/>
          <w:color w:val="808080" w:themeColor="background1" w:themeShade="80"/>
          <w:sz w:val="28"/>
          <w:szCs w:val="28"/>
        </w:rPr>
        <w:t>Academic Resource/Strategy</w:t>
      </w:r>
      <w:r w:rsidRPr="009E059F">
        <w:rPr>
          <w:rFonts w:ascii="Arial" w:hAnsi="Arial" w:cs="Arial"/>
          <w:b/>
          <w:color w:val="808080" w:themeColor="background1" w:themeShade="80"/>
          <w:sz w:val="28"/>
          <w:szCs w:val="28"/>
        </w:rPr>
        <w:t xml:space="preserve"> </w:t>
      </w:r>
      <w:r>
        <w:rPr>
          <w:rFonts w:ascii="Arial" w:hAnsi="Arial" w:cs="Arial"/>
          <w:b/>
          <w:color w:val="808080" w:themeColor="background1" w:themeShade="80"/>
          <w:sz w:val="28"/>
          <w:szCs w:val="28"/>
        </w:rPr>
        <w:t>2</w:t>
      </w:r>
    </w:p>
    <w:p w14:paraId="06F642EC" w14:textId="77777777" w:rsidR="00DE7D91" w:rsidRDefault="00DE7D91" w:rsidP="00DE7D91">
      <w:pPr>
        <w:rPr>
          <w:sz w:val="24"/>
          <w:szCs w:val="24"/>
        </w:rPr>
      </w:pPr>
      <w:r w:rsidRPr="0002540D">
        <w:rPr>
          <w:rFonts w:ascii="Tahoma" w:hAnsi="Tahoma" w:cs="Tahoma"/>
          <w:sz w:val="24"/>
          <w:szCs w:val="24"/>
        </w:rPr>
        <w:t xml:space="preserve">When talking with my assigned </w:t>
      </w:r>
      <w:r>
        <w:rPr>
          <w:rFonts w:ascii="Tahoma" w:hAnsi="Tahoma" w:cs="Tahoma"/>
          <w:sz w:val="24"/>
          <w:szCs w:val="24"/>
        </w:rPr>
        <w:t xml:space="preserve">Walden University </w:t>
      </w:r>
      <w:r w:rsidRPr="0002540D">
        <w:rPr>
          <w:rFonts w:ascii="Tahoma" w:hAnsi="Tahoma" w:cs="Tahoma"/>
          <w:sz w:val="24"/>
          <w:szCs w:val="24"/>
        </w:rPr>
        <w:t xml:space="preserve">student success advisor for the first time, he assured me he will assist me throughout my academic journey as a Walden University graduate nursing student. </w:t>
      </w:r>
      <w:r>
        <w:rPr>
          <w:rFonts w:ascii="Tahoma" w:hAnsi="Tahoma" w:cs="Tahoma"/>
          <w:sz w:val="24"/>
          <w:szCs w:val="24"/>
        </w:rPr>
        <w:t>The Student Success Advisor</w:t>
      </w:r>
      <w:r w:rsidRPr="0002540D">
        <w:rPr>
          <w:rFonts w:ascii="Tahoma" w:hAnsi="Tahoma" w:cs="Tahoma"/>
          <w:sz w:val="24"/>
          <w:szCs w:val="24"/>
        </w:rPr>
        <w:t xml:space="preserve"> provided me with the program of study plan form. I will utilize this </w:t>
      </w:r>
      <w:r>
        <w:rPr>
          <w:rFonts w:ascii="Tahoma" w:hAnsi="Tahoma" w:cs="Tahoma"/>
          <w:sz w:val="24"/>
          <w:szCs w:val="24"/>
        </w:rPr>
        <w:t>study plan</w:t>
      </w:r>
      <w:r w:rsidRPr="0002540D">
        <w:rPr>
          <w:rFonts w:ascii="Tahoma" w:hAnsi="Tahoma" w:cs="Tahoma"/>
          <w:sz w:val="24"/>
          <w:szCs w:val="24"/>
        </w:rPr>
        <w:t xml:space="preserve"> as a tool to guide me through the required courses that are needed to take in </w:t>
      </w:r>
      <w:r>
        <w:rPr>
          <w:rFonts w:ascii="Tahoma" w:hAnsi="Tahoma" w:cs="Tahoma"/>
          <w:sz w:val="24"/>
          <w:szCs w:val="24"/>
        </w:rPr>
        <w:t>MSN</w:t>
      </w:r>
      <w:r w:rsidRPr="0002540D">
        <w:rPr>
          <w:rFonts w:ascii="Tahoma" w:hAnsi="Tahoma" w:cs="Tahoma"/>
          <w:sz w:val="24"/>
          <w:szCs w:val="24"/>
        </w:rPr>
        <w:t xml:space="preserve"> program. My </w:t>
      </w:r>
      <w:r>
        <w:rPr>
          <w:rFonts w:ascii="Tahoma" w:hAnsi="Tahoma" w:cs="Tahoma"/>
          <w:sz w:val="24"/>
          <w:szCs w:val="24"/>
        </w:rPr>
        <w:t>S</w:t>
      </w:r>
      <w:r w:rsidRPr="0002540D">
        <w:rPr>
          <w:rFonts w:ascii="Tahoma" w:hAnsi="Tahoma" w:cs="Tahoma"/>
          <w:sz w:val="24"/>
          <w:szCs w:val="24"/>
        </w:rPr>
        <w:t xml:space="preserve">tudent </w:t>
      </w:r>
      <w:r>
        <w:rPr>
          <w:rFonts w:ascii="Tahoma" w:hAnsi="Tahoma" w:cs="Tahoma"/>
          <w:sz w:val="24"/>
          <w:szCs w:val="24"/>
        </w:rPr>
        <w:t>S</w:t>
      </w:r>
      <w:r w:rsidRPr="0002540D">
        <w:rPr>
          <w:rFonts w:ascii="Tahoma" w:hAnsi="Tahoma" w:cs="Tahoma"/>
          <w:sz w:val="24"/>
          <w:szCs w:val="24"/>
        </w:rPr>
        <w:t xml:space="preserve">uccess </w:t>
      </w:r>
      <w:r>
        <w:rPr>
          <w:rFonts w:ascii="Tahoma" w:hAnsi="Tahoma" w:cs="Tahoma"/>
          <w:sz w:val="24"/>
          <w:szCs w:val="24"/>
        </w:rPr>
        <w:t>A</w:t>
      </w:r>
      <w:r w:rsidRPr="0002540D">
        <w:rPr>
          <w:rFonts w:ascii="Tahoma" w:hAnsi="Tahoma" w:cs="Tahoma"/>
          <w:sz w:val="24"/>
          <w:szCs w:val="24"/>
        </w:rPr>
        <w:t xml:space="preserve">dvisor can connect me with necessary resources such as program policies, academic resources and peer support networking groups. My </w:t>
      </w:r>
      <w:r>
        <w:rPr>
          <w:rFonts w:ascii="Tahoma" w:hAnsi="Tahoma" w:cs="Tahoma"/>
          <w:sz w:val="24"/>
          <w:szCs w:val="24"/>
        </w:rPr>
        <w:t>S</w:t>
      </w:r>
      <w:r w:rsidRPr="0002540D">
        <w:rPr>
          <w:rFonts w:ascii="Tahoma" w:hAnsi="Tahoma" w:cs="Tahoma"/>
          <w:sz w:val="24"/>
          <w:szCs w:val="24"/>
        </w:rPr>
        <w:t xml:space="preserve">tudent </w:t>
      </w:r>
      <w:r>
        <w:rPr>
          <w:rFonts w:ascii="Tahoma" w:hAnsi="Tahoma" w:cs="Tahoma"/>
          <w:sz w:val="24"/>
          <w:szCs w:val="24"/>
        </w:rPr>
        <w:t>S</w:t>
      </w:r>
      <w:r w:rsidRPr="0002540D">
        <w:rPr>
          <w:rFonts w:ascii="Tahoma" w:hAnsi="Tahoma" w:cs="Tahoma"/>
          <w:sz w:val="24"/>
          <w:szCs w:val="24"/>
        </w:rPr>
        <w:t xml:space="preserve">uccess </w:t>
      </w:r>
      <w:r>
        <w:rPr>
          <w:rFonts w:ascii="Tahoma" w:hAnsi="Tahoma" w:cs="Tahoma"/>
          <w:sz w:val="24"/>
          <w:szCs w:val="24"/>
        </w:rPr>
        <w:t>A</w:t>
      </w:r>
      <w:r w:rsidRPr="0002540D">
        <w:rPr>
          <w:rFonts w:ascii="Tahoma" w:hAnsi="Tahoma" w:cs="Tahoma"/>
          <w:sz w:val="24"/>
          <w:szCs w:val="24"/>
        </w:rPr>
        <w:t xml:space="preserve">dvisor and I can schedule telephone check-in sessions often to discuss my progression, concerns and next academic steps. I believe </w:t>
      </w:r>
      <w:r>
        <w:rPr>
          <w:rFonts w:ascii="Tahoma" w:hAnsi="Tahoma" w:cs="Tahoma"/>
          <w:sz w:val="24"/>
          <w:szCs w:val="24"/>
        </w:rPr>
        <w:t xml:space="preserve">that </w:t>
      </w:r>
      <w:r w:rsidRPr="0002540D">
        <w:rPr>
          <w:rFonts w:ascii="Tahoma" w:hAnsi="Tahoma" w:cs="Tahoma"/>
          <w:sz w:val="24"/>
          <w:szCs w:val="24"/>
        </w:rPr>
        <w:t xml:space="preserve">my </w:t>
      </w:r>
      <w:r>
        <w:rPr>
          <w:rFonts w:ascii="Tahoma" w:hAnsi="Tahoma" w:cs="Tahoma"/>
          <w:sz w:val="24"/>
          <w:szCs w:val="24"/>
        </w:rPr>
        <w:t>S</w:t>
      </w:r>
      <w:r w:rsidRPr="0002540D">
        <w:rPr>
          <w:rFonts w:ascii="Tahoma" w:hAnsi="Tahoma" w:cs="Tahoma"/>
          <w:sz w:val="24"/>
          <w:szCs w:val="24"/>
        </w:rPr>
        <w:t xml:space="preserve">tudent </w:t>
      </w:r>
      <w:r>
        <w:rPr>
          <w:rFonts w:ascii="Tahoma" w:hAnsi="Tahoma" w:cs="Tahoma"/>
          <w:sz w:val="24"/>
          <w:szCs w:val="24"/>
        </w:rPr>
        <w:t>S</w:t>
      </w:r>
      <w:r w:rsidRPr="0002540D">
        <w:rPr>
          <w:rFonts w:ascii="Tahoma" w:hAnsi="Tahoma" w:cs="Tahoma"/>
          <w:sz w:val="24"/>
          <w:szCs w:val="24"/>
        </w:rPr>
        <w:t xml:space="preserve">uccess </w:t>
      </w:r>
      <w:r>
        <w:rPr>
          <w:rFonts w:ascii="Tahoma" w:hAnsi="Tahoma" w:cs="Tahoma"/>
          <w:sz w:val="24"/>
          <w:szCs w:val="24"/>
        </w:rPr>
        <w:t>A</w:t>
      </w:r>
      <w:r w:rsidRPr="0002540D">
        <w:rPr>
          <w:rFonts w:ascii="Tahoma" w:hAnsi="Tahoma" w:cs="Tahoma"/>
          <w:sz w:val="24"/>
          <w:szCs w:val="24"/>
        </w:rPr>
        <w:t xml:space="preserve">dvisor and I will build a partnership that will benefit my success in </w:t>
      </w:r>
      <w:r>
        <w:rPr>
          <w:rFonts w:ascii="Tahoma" w:hAnsi="Tahoma" w:cs="Tahoma"/>
          <w:sz w:val="24"/>
          <w:szCs w:val="24"/>
        </w:rPr>
        <w:t>Walden University MSN</w:t>
      </w:r>
      <w:r w:rsidRPr="0002540D">
        <w:rPr>
          <w:rFonts w:ascii="Tahoma" w:hAnsi="Tahoma" w:cs="Tahoma"/>
          <w:sz w:val="24"/>
          <w:szCs w:val="24"/>
        </w:rPr>
        <w:t xml:space="preserve"> program.</w:t>
      </w:r>
    </w:p>
    <w:p w14:paraId="66205954" w14:textId="77777777" w:rsidR="00E535F2" w:rsidRDefault="00E535F2">
      <w:pPr>
        <w:rPr>
          <w:sz w:val="24"/>
          <w:szCs w:val="24"/>
        </w:rPr>
      </w:pPr>
    </w:p>
    <w:p w14:paraId="020FE25B" w14:textId="77777777" w:rsidR="009E059F" w:rsidRPr="009E059F" w:rsidRDefault="009E059F" w:rsidP="009E059F">
      <w:pPr>
        <w:rPr>
          <w:rFonts w:ascii="Arial" w:hAnsi="Arial" w:cs="Arial"/>
          <w:b/>
          <w:color w:val="808080" w:themeColor="background1" w:themeShade="80"/>
          <w:sz w:val="28"/>
          <w:szCs w:val="28"/>
        </w:rPr>
      </w:pPr>
      <w:r w:rsidRPr="00E535F2">
        <w:rPr>
          <w:rFonts w:ascii="Arial" w:hAnsi="Arial" w:cs="Arial"/>
          <w:b/>
          <w:caps/>
          <w:color w:val="808080" w:themeColor="background1" w:themeShade="80"/>
          <w:sz w:val="28"/>
          <w:szCs w:val="28"/>
        </w:rPr>
        <w:t>Academic Resource/Strategy</w:t>
      </w:r>
      <w:r w:rsidRPr="009E059F">
        <w:rPr>
          <w:rFonts w:ascii="Arial" w:hAnsi="Arial" w:cs="Arial"/>
          <w:b/>
          <w:color w:val="808080" w:themeColor="background1" w:themeShade="80"/>
          <w:sz w:val="28"/>
          <w:szCs w:val="28"/>
        </w:rPr>
        <w:t xml:space="preserve"> </w:t>
      </w:r>
      <w:r>
        <w:rPr>
          <w:rFonts w:ascii="Arial" w:hAnsi="Arial" w:cs="Arial"/>
          <w:b/>
          <w:color w:val="808080" w:themeColor="background1" w:themeShade="80"/>
          <w:sz w:val="28"/>
          <w:szCs w:val="28"/>
        </w:rPr>
        <w:t>3</w:t>
      </w:r>
    </w:p>
    <w:p w14:paraId="1D0983DB" w14:textId="63888BC1" w:rsidR="009E059F" w:rsidRDefault="00E17852">
      <w:pPr>
        <w:rPr>
          <w:sz w:val="24"/>
          <w:szCs w:val="24"/>
        </w:rPr>
      </w:pPr>
      <w:r w:rsidRPr="0002540D">
        <w:rPr>
          <w:rFonts w:ascii="Tahoma" w:hAnsi="Tahoma" w:cs="Tahoma"/>
          <w:sz w:val="24"/>
          <w:szCs w:val="24"/>
        </w:rPr>
        <w:t xml:space="preserve">Throughout my </w:t>
      </w:r>
      <w:r>
        <w:rPr>
          <w:rFonts w:ascii="Tahoma" w:hAnsi="Tahoma" w:cs="Tahoma"/>
          <w:sz w:val="24"/>
          <w:szCs w:val="24"/>
        </w:rPr>
        <w:t>educational pursuit</w:t>
      </w:r>
      <w:r w:rsidRPr="0002540D">
        <w:rPr>
          <w:rFonts w:ascii="Tahoma" w:hAnsi="Tahoma" w:cs="Tahoma"/>
          <w:sz w:val="24"/>
          <w:szCs w:val="24"/>
        </w:rPr>
        <w:t>, I have never really liked writing</w:t>
      </w:r>
      <w:r>
        <w:rPr>
          <w:rFonts w:ascii="Tahoma" w:hAnsi="Tahoma" w:cs="Tahoma"/>
          <w:sz w:val="24"/>
          <w:szCs w:val="24"/>
        </w:rPr>
        <w:t xml:space="preserve"> scholarly</w:t>
      </w:r>
      <w:r w:rsidRPr="0002540D">
        <w:rPr>
          <w:rFonts w:ascii="Tahoma" w:hAnsi="Tahoma" w:cs="Tahoma"/>
          <w:sz w:val="24"/>
          <w:szCs w:val="24"/>
        </w:rPr>
        <w:t xml:space="preserve"> papers. I do realize as a graduate student, writing papers </w:t>
      </w:r>
      <w:r>
        <w:rPr>
          <w:rFonts w:ascii="Tahoma" w:hAnsi="Tahoma" w:cs="Tahoma"/>
          <w:sz w:val="24"/>
          <w:szCs w:val="24"/>
        </w:rPr>
        <w:t xml:space="preserve">in scholarly form </w:t>
      </w:r>
      <w:r w:rsidRPr="0002540D">
        <w:rPr>
          <w:rFonts w:ascii="Tahoma" w:hAnsi="Tahoma" w:cs="Tahoma"/>
          <w:sz w:val="24"/>
          <w:szCs w:val="24"/>
        </w:rPr>
        <w:t xml:space="preserve">is a requirement and therefore is necessary to convey important information regarding topics. As I progress through </w:t>
      </w:r>
      <w:r>
        <w:rPr>
          <w:rFonts w:ascii="Tahoma" w:hAnsi="Tahoma" w:cs="Tahoma"/>
          <w:sz w:val="24"/>
          <w:szCs w:val="24"/>
        </w:rPr>
        <w:t>the MSN</w:t>
      </w:r>
      <w:r w:rsidRPr="0002540D">
        <w:rPr>
          <w:rFonts w:ascii="Tahoma" w:hAnsi="Tahoma" w:cs="Tahoma"/>
          <w:sz w:val="24"/>
          <w:szCs w:val="24"/>
        </w:rPr>
        <w:t xml:space="preserve"> program, I plan to </w:t>
      </w:r>
      <w:r>
        <w:rPr>
          <w:rFonts w:ascii="Tahoma" w:hAnsi="Tahoma" w:cs="Tahoma"/>
          <w:sz w:val="24"/>
          <w:szCs w:val="24"/>
        </w:rPr>
        <w:t>utilize</w:t>
      </w:r>
      <w:r w:rsidRPr="0002540D">
        <w:rPr>
          <w:rFonts w:ascii="Tahoma" w:hAnsi="Tahoma" w:cs="Tahoma"/>
          <w:sz w:val="24"/>
          <w:szCs w:val="24"/>
        </w:rPr>
        <w:t xml:space="preserve"> the </w:t>
      </w:r>
      <w:r>
        <w:rPr>
          <w:rFonts w:ascii="Tahoma" w:hAnsi="Tahoma" w:cs="Tahoma"/>
          <w:sz w:val="24"/>
          <w:szCs w:val="24"/>
        </w:rPr>
        <w:t>Walden University W</w:t>
      </w:r>
      <w:r w:rsidRPr="0002540D">
        <w:rPr>
          <w:rFonts w:ascii="Tahoma" w:hAnsi="Tahoma" w:cs="Tahoma"/>
          <w:sz w:val="24"/>
          <w:szCs w:val="24"/>
        </w:rPr>
        <w:t xml:space="preserve">riting </w:t>
      </w:r>
      <w:r>
        <w:rPr>
          <w:rFonts w:ascii="Tahoma" w:hAnsi="Tahoma" w:cs="Tahoma"/>
          <w:sz w:val="24"/>
          <w:szCs w:val="24"/>
        </w:rPr>
        <w:t>C</w:t>
      </w:r>
      <w:r w:rsidRPr="0002540D">
        <w:rPr>
          <w:rFonts w:ascii="Tahoma" w:hAnsi="Tahoma" w:cs="Tahoma"/>
          <w:sz w:val="24"/>
          <w:szCs w:val="24"/>
        </w:rPr>
        <w:t xml:space="preserve">enter </w:t>
      </w:r>
      <w:r>
        <w:rPr>
          <w:rFonts w:ascii="Tahoma" w:hAnsi="Tahoma" w:cs="Tahoma"/>
          <w:sz w:val="24"/>
          <w:szCs w:val="24"/>
        </w:rPr>
        <w:t xml:space="preserve">student resource </w:t>
      </w:r>
      <w:r w:rsidRPr="0002540D">
        <w:rPr>
          <w:rFonts w:ascii="Tahoma" w:hAnsi="Tahoma" w:cs="Tahoma"/>
          <w:sz w:val="24"/>
          <w:szCs w:val="24"/>
        </w:rPr>
        <w:t xml:space="preserve">for assistance if uncertainty arises due to APA style formatting or to get feedback regarding the flow or content of the paper. APA style can be challenging, </w:t>
      </w:r>
      <w:r>
        <w:rPr>
          <w:rFonts w:ascii="Tahoma" w:hAnsi="Tahoma" w:cs="Tahoma"/>
          <w:sz w:val="24"/>
          <w:szCs w:val="24"/>
        </w:rPr>
        <w:t xml:space="preserve">however; </w:t>
      </w:r>
      <w:r w:rsidRPr="0002540D">
        <w:rPr>
          <w:rFonts w:ascii="Tahoma" w:hAnsi="Tahoma" w:cs="Tahoma"/>
          <w:sz w:val="24"/>
          <w:szCs w:val="24"/>
        </w:rPr>
        <w:t xml:space="preserve">I believe this can be a </w:t>
      </w:r>
      <w:r>
        <w:rPr>
          <w:rFonts w:ascii="Tahoma" w:hAnsi="Tahoma" w:cs="Tahoma"/>
          <w:sz w:val="24"/>
          <w:szCs w:val="24"/>
        </w:rPr>
        <w:t xml:space="preserve">tremendously </w:t>
      </w:r>
      <w:r w:rsidRPr="0002540D">
        <w:rPr>
          <w:rFonts w:ascii="Tahoma" w:hAnsi="Tahoma" w:cs="Tahoma"/>
          <w:sz w:val="24"/>
          <w:szCs w:val="24"/>
        </w:rPr>
        <w:t xml:space="preserve">beneficial resource </w:t>
      </w:r>
      <w:r>
        <w:rPr>
          <w:rFonts w:ascii="Tahoma" w:hAnsi="Tahoma" w:cs="Tahoma"/>
          <w:sz w:val="24"/>
          <w:szCs w:val="24"/>
        </w:rPr>
        <w:t>for assistance in discussions, APA, and scholarly writing assignments</w:t>
      </w:r>
      <w:r w:rsidRPr="0002540D">
        <w:rPr>
          <w:rFonts w:ascii="Tahoma" w:hAnsi="Tahoma" w:cs="Tahoma"/>
          <w:sz w:val="24"/>
          <w:szCs w:val="24"/>
        </w:rPr>
        <w:t>.</w:t>
      </w:r>
    </w:p>
    <w:p w14:paraId="11141718" w14:textId="77777777" w:rsidR="00E535F2" w:rsidRDefault="00E535F2">
      <w:pPr>
        <w:rPr>
          <w:sz w:val="24"/>
          <w:szCs w:val="24"/>
        </w:rPr>
      </w:pPr>
    </w:p>
    <w:p w14:paraId="4AC69F7A" w14:textId="77777777" w:rsidR="009E059F" w:rsidRPr="009E059F" w:rsidRDefault="009E059F" w:rsidP="009E059F">
      <w:pPr>
        <w:rPr>
          <w:rFonts w:ascii="Arial" w:hAnsi="Arial" w:cs="Arial"/>
          <w:b/>
          <w:color w:val="808080" w:themeColor="background1" w:themeShade="80"/>
          <w:sz w:val="28"/>
          <w:szCs w:val="28"/>
        </w:rPr>
      </w:pPr>
      <w:r w:rsidRPr="00E535F2">
        <w:rPr>
          <w:rFonts w:ascii="Arial" w:hAnsi="Arial" w:cs="Arial"/>
          <w:b/>
          <w:caps/>
          <w:color w:val="808080" w:themeColor="background1" w:themeShade="80"/>
          <w:sz w:val="28"/>
          <w:szCs w:val="28"/>
        </w:rPr>
        <w:t>Professional Resource/Strategy</w:t>
      </w:r>
      <w:r w:rsidRPr="009E059F">
        <w:rPr>
          <w:rFonts w:ascii="Arial" w:hAnsi="Arial" w:cs="Arial"/>
          <w:b/>
          <w:color w:val="808080" w:themeColor="background1" w:themeShade="80"/>
          <w:sz w:val="28"/>
          <w:szCs w:val="28"/>
        </w:rPr>
        <w:t xml:space="preserve"> </w:t>
      </w:r>
      <w:r>
        <w:rPr>
          <w:rFonts w:ascii="Arial" w:hAnsi="Arial" w:cs="Arial"/>
          <w:b/>
          <w:color w:val="808080" w:themeColor="background1" w:themeShade="80"/>
          <w:sz w:val="28"/>
          <w:szCs w:val="28"/>
        </w:rPr>
        <w:t>1</w:t>
      </w:r>
    </w:p>
    <w:p w14:paraId="512F4AB1" w14:textId="4AE139B3" w:rsidR="009E059F" w:rsidRDefault="00D512F1">
      <w:pPr>
        <w:rPr>
          <w:sz w:val="24"/>
          <w:szCs w:val="24"/>
        </w:rPr>
      </w:pPr>
      <w:r w:rsidRPr="0002540D">
        <w:rPr>
          <w:rFonts w:ascii="Tahoma" w:hAnsi="Tahoma" w:cs="Tahoma"/>
          <w:sz w:val="24"/>
          <w:szCs w:val="24"/>
        </w:rPr>
        <w:t xml:space="preserve">I plan to join professional nursing organizations such as the American Psychiatric Nursing Association. I want to align with professional organizations that are dedicated to the growing field of nursing and especially those that are focused on psychiatric/mental health nursing. Collaborating with peers in my specialty will allow me </w:t>
      </w:r>
      <w:r>
        <w:rPr>
          <w:rFonts w:ascii="Tahoma" w:hAnsi="Tahoma" w:cs="Tahoma"/>
          <w:sz w:val="24"/>
          <w:szCs w:val="24"/>
        </w:rPr>
        <w:t xml:space="preserve">the opportunity to </w:t>
      </w:r>
      <w:r w:rsidRPr="0002540D">
        <w:rPr>
          <w:rFonts w:ascii="Tahoma" w:hAnsi="Tahoma" w:cs="Tahoma"/>
          <w:sz w:val="24"/>
          <w:szCs w:val="24"/>
        </w:rPr>
        <w:t xml:space="preserve">access </w:t>
      </w:r>
      <w:r>
        <w:rPr>
          <w:rFonts w:ascii="Tahoma" w:hAnsi="Tahoma" w:cs="Tahoma"/>
          <w:sz w:val="24"/>
          <w:szCs w:val="24"/>
        </w:rPr>
        <w:t>supplemental</w:t>
      </w:r>
      <w:r w:rsidRPr="0002540D">
        <w:rPr>
          <w:rFonts w:ascii="Tahoma" w:hAnsi="Tahoma" w:cs="Tahoma"/>
          <w:sz w:val="24"/>
          <w:szCs w:val="24"/>
        </w:rPr>
        <w:t xml:space="preserve"> educational, career and research information. My goal is to network with experts in this specialty to learn from others, gain skills and meaningful relationships.</w:t>
      </w:r>
      <w:r>
        <w:rPr>
          <w:rFonts w:ascii="Tahoma" w:hAnsi="Tahoma" w:cs="Tahoma"/>
          <w:sz w:val="24"/>
          <w:szCs w:val="24"/>
        </w:rPr>
        <w:t xml:space="preserve"> I am currently evaluating the differences between professional organizations as this will be a future portion of the NURS 6002 assignment as well benefit me after graduation.</w:t>
      </w:r>
    </w:p>
    <w:p w14:paraId="3D6F586D" w14:textId="77777777" w:rsidR="00D512F1" w:rsidRDefault="00D512F1">
      <w:pPr>
        <w:rPr>
          <w:sz w:val="24"/>
          <w:szCs w:val="24"/>
        </w:rPr>
      </w:pPr>
    </w:p>
    <w:p w14:paraId="1E514584" w14:textId="77777777" w:rsidR="009E059F" w:rsidRPr="009E059F" w:rsidRDefault="009E059F" w:rsidP="009E059F">
      <w:pPr>
        <w:rPr>
          <w:rFonts w:ascii="Arial" w:hAnsi="Arial" w:cs="Arial"/>
          <w:b/>
          <w:color w:val="808080" w:themeColor="background1" w:themeShade="80"/>
          <w:sz w:val="28"/>
          <w:szCs w:val="28"/>
        </w:rPr>
      </w:pPr>
      <w:r w:rsidRPr="00E535F2">
        <w:rPr>
          <w:rFonts w:ascii="Arial" w:hAnsi="Arial" w:cs="Arial"/>
          <w:b/>
          <w:caps/>
          <w:color w:val="808080" w:themeColor="background1" w:themeShade="80"/>
          <w:sz w:val="28"/>
          <w:szCs w:val="28"/>
        </w:rPr>
        <w:t>Professional Resource/Strategy</w:t>
      </w:r>
      <w:r w:rsidRPr="009E059F">
        <w:rPr>
          <w:rFonts w:ascii="Arial" w:hAnsi="Arial" w:cs="Arial"/>
          <w:b/>
          <w:color w:val="808080" w:themeColor="background1" w:themeShade="80"/>
          <w:sz w:val="28"/>
          <w:szCs w:val="28"/>
        </w:rPr>
        <w:t xml:space="preserve"> </w:t>
      </w:r>
      <w:r>
        <w:rPr>
          <w:rFonts w:ascii="Arial" w:hAnsi="Arial" w:cs="Arial"/>
          <w:b/>
          <w:color w:val="808080" w:themeColor="background1" w:themeShade="80"/>
          <w:sz w:val="28"/>
          <w:szCs w:val="28"/>
        </w:rPr>
        <w:t>2</w:t>
      </w:r>
    </w:p>
    <w:p w14:paraId="2D668C38" w14:textId="77777777" w:rsidR="000F161B" w:rsidRDefault="000F161B" w:rsidP="000F161B">
      <w:pPr>
        <w:rPr>
          <w:rFonts w:ascii="Arial" w:hAnsi="Arial" w:cs="Arial"/>
          <w:b/>
          <w:color w:val="808080" w:themeColor="background1" w:themeShade="80"/>
          <w:sz w:val="28"/>
          <w:szCs w:val="28"/>
        </w:rPr>
      </w:pPr>
      <w:r w:rsidRPr="0002540D">
        <w:rPr>
          <w:rFonts w:ascii="Tahoma" w:hAnsi="Tahoma" w:cs="Tahoma"/>
          <w:sz w:val="24"/>
          <w:szCs w:val="24"/>
        </w:rPr>
        <w:t xml:space="preserve">My colleagues </w:t>
      </w:r>
      <w:r>
        <w:rPr>
          <w:rFonts w:ascii="Tahoma" w:hAnsi="Tahoma" w:cs="Tahoma"/>
          <w:sz w:val="24"/>
          <w:szCs w:val="24"/>
        </w:rPr>
        <w:t xml:space="preserve">are great resources and </w:t>
      </w:r>
      <w:r w:rsidRPr="0002540D">
        <w:rPr>
          <w:rFonts w:ascii="Tahoma" w:hAnsi="Tahoma" w:cs="Tahoma"/>
          <w:sz w:val="24"/>
          <w:szCs w:val="24"/>
        </w:rPr>
        <w:t xml:space="preserve">have many years of experience in the field of nursing, as well as, mental health and behavioral health nursing. They have always been great resources when dealing with on-the-job issues. </w:t>
      </w:r>
      <w:r>
        <w:rPr>
          <w:rFonts w:ascii="Tahoma" w:hAnsi="Tahoma" w:cs="Tahoma"/>
          <w:sz w:val="24"/>
          <w:szCs w:val="24"/>
        </w:rPr>
        <w:t>My chosen resources</w:t>
      </w:r>
      <w:r w:rsidRPr="0002540D">
        <w:rPr>
          <w:rFonts w:ascii="Tahoma" w:hAnsi="Tahoma" w:cs="Tahoma"/>
          <w:sz w:val="24"/>
          <w:szCs w:val="24"/>
        </w:rPr>
        <w:t xml:space="preserve"> are great in supporting and encouraging me as I pursue this graduate degree. I can request feedback from my colleagues for certain assignments</w:t>
      </w:r>
      <w:r>
        <w:rPr>
          <w:rFonts w:ascii="Tahoma" w:hAnsi="Tahoma" w:cs="Tahoma"/>
          <w:sz w:val="24"/>
          <w:szCs w:val="24"/>
        </w:rPr>
        <w:t xml:space="preserve"> too</w:t>
      </w:r>
      <w:r w:rsidRPr="0002540D">
        <w:rPr>
          <w:rFonts w:ascii="Tahoma" w:hAnsi="Tahoma" w:cs="Tahoma"/>
          <w:sz w:val="24"/>
          <w:szCs w:val="24"/>
        </w:rPr>
        <w:t xml:space="preserve">. They can share valuable knowledge I may need while on this academic journey. They may also be able to provide adequate suggestions for appropriate practicum sites since some of them have pursued their </w:t>
      </w:r>
      <w:r>
        <w:rPr>
          <w:rFonts w:ascii="Tahoma" w:hAnsi="Tahoma" w:cs="Tahoma"/>
          <w:sz w:val="24"/>
          <w:szCs w:val="24"/>
        </w:rPr>
        <w:t>MSN</w:t>
      </w:r>
      <w:r w:rsidRPr="0002540D">
        <w:rPr>
          <w:rFonts w:ascii="Tahoma" w:hAnsi="Tahoma" w:cs="Tahoma"/>
          <w:sz w:val="24"/>
          <w:szCs w:val="24"/>
        </w:rPr>
        <w:t xml:space="preserve"> degrees previously.</w:t>
      </w:r>
    </w:p>
    <w:p w14:paraId="3185BF6E" w14:textId="77777777" w:rsidR="00E535F2" w:rsidRDefault="00E535F2" w:rsidP="009E059F">
      <w:pPr>
        <w:rPr>
          <w:rFonts w:ascii="Arial" w:hAnsi="Arial" w:cs="Arial"/>
          <w:b/>
          <w:color w:val="808080" w:themeColor="background1" w:themeShade="80"/>
          <w:sz w:val="28"/>
          <w:szCs w:val="28"/>
        </w:rPr>
      </w:pPr>
    </w:p>
    <w:p w14:paraId="730DA5B1" w14:textId="77777777" w:rsidR="009E059F" w:rsidRPr="009E059F" w:rsidRDefault="009E059F" w:rsidP="009E059F">
      <w:pPr>
        <w:rPr>
          <w:rFonts w:ascii="Arial" w:hAnsi="Arial" w:cs="Arial"/>
          <w:b/>
          <w:color w:val="808080" w:themeColor="background1" w:themeShade="80"/>
          <w:sz w:val="28"/>
          <w:szCs w:val="28"/>
        </w:rPr>
      </w:pPr>
      <w:r w:rsidRPr="00E535F2">
        <w:rPr>
          <w:rFonts w:ascii="Arial" w:hAnsi="Arial" w:cs="Arial"/>
          <w:b/>
          <w:caps/>
          <w:color w:val="808080" w:themeColor="background1" w:themeShade="80"/>
          <w:sz w:val="28"/>
          <w:szCs w:val="28"/>
        </w:rPr>
        <w:t>Professional Resource/Strategy</w:t>
      </w:r>
      <w:r w:rsidRPr="009E059F">
        <w:rPr>
          <w:rFonts w:ascii="Arial" w:hAnsi="Arial" w:cs="Arial"/>
          <w:b/>
          <w:color w:val="808080" w:themeColor="background1" w:themeShade="80"/>
          <w:sz w:val="28"/>
          <w:szCs w:val="28"/>
        </w:rPr>
        <w:t xml:space="preserve"> </w:t>
      </w:r>
      <w:r>
        <w:rPr>
          <w:rFonts w:ascii="Arial" w:hAnsi="Arial" w:cs="Arial"/>
          <w:b/>
          <w:color w:val="808080" w:themeColor="background1" w:themeShade="80"/>
          <w:sz w:val="28"/>
          <w:szCs w:val="28"/>
        </w:rPr>
        <w:t>3</w:t>
      </w:r>
    </w:p>
    <w:p w14:paraId="71C7FBD7" w14:textId="08F681E3" w:rsidR="00E535F2" w:rsidRDefault="00FF7224">
      <w:pPr>
        <w:rPr>
          <w:rFonts w:ascii="Arial" w:eastAsia="Times New Roman" w:hAnsi="Arial" w:cs="Arial"/>
          <w:color w:val="000000"/>
          <w:sz w:val="24"/>
          <w:szCs w:val="24"/>
        </w:rPr>
      </w:pPr>
      <w:r w:rsidRPr="0002540D">
        <w:rPr>
          <w:rFonts w:ascii="Tahoma" w:hAnsi="Tahoma" w:cs="Tahoma"/>
          <w:sz w:val="24"/>
          <w:szCs w:val="24"/>
        </w:rPr>
        <w:t xml:space="preserve">I have considered requesting a </w:t>
      </w:r>
      <w:r>
        <w:rPr>
          <w:rFonts w:ascii="Tahoma" w:hAnsi="Tahoma" w:cs="Tahoma"/>
          <w:sz w:val="24"/>
          <w:szCs w:val="24"/>
        </w:rPr>
        <w:t xml:space="preserve">personal </w:t>
      </w:r>
      <w:r w:rsidRPr="0002540D">
        <w:rPr>
          <w:rFonts w:ascii="Tahoma" w:hAnsi="Tahoma" w:cs="Tahoma"/>
          <w:sz w:val="24"/>
          <w:szCs w:val="24"/>
        </w:rPr>
        <w:t xml:space="preserve">mentor in my specialty to provide guidance that will be beneficial to my academic and career successes. I plan to build partnerships and positive relationships with </w:t>
      </w:r>
      <w:r>
        <w:rPr>
          <w:rFonts w:ascii="Tahoma" w:hAnsi="Tahoma" w:cs="Tahoma"/>
          <w:sz w:val="24"/>
          <w:szCs w:val="24"/>
        </w:rPr>
        <w:t xml:space="preserve">each of </w:t>
      </w:r>
      <w:r w:rsidRPr="0002540D">
        <w:rPr>
          <w:rFonts w:ascii="Tahoma" w:hAnsi="Tahoma" w:cs="Tahoma"/>
          <w:sz w:val="24"/>
          <w:szCs w:val="24"/>
        </w:rPr>
        <w:t xml:space="preserve">my preceptors, so that I may gain the necessary skills and influential connections. Collaborating with these individuals will provide me with the necessary skills, tools and resources for my academic and professional advancements. These relationships will also allow me important networking opportunities, access to continuing education and vital career experiences. </w:t>
      </w:r>
    </w:p>
    <w:p w14:paraId="20156BBB" w14:textId="77777777" w:rsidR="00E535F2" w:rsidRDefault="00E535F2">
      <w:pPr>
        <w:rPr>
          <w:rFonts w:ascii="Arial" w:eastAsia="Times New Roman" w:hAnsi="Arial" w:cs="Arial"/>
          <w:color w:val="000000"/>
          <w:sz w:val="24"/>
          <w:szCs w:val="24"/>
        </w:rPr>
      </w:pPr>
    </w:p>
    <w:p w14:paraId="5D192431" w14:textId="0A29B1D8" w:rsidR="00E535F2" w:rsidRPr="00FF7224" w:rsidRDefault="00E535F2" w:rsidP="006947EB">
      <w:pPr>
        <w:pStyle w:val="Bullets"/>
        <w:numPr>
          <w:ilvl w:val="0"/>
          <w:numId w:val="0"/>
        </w:numPr>
        <w:spacing w:line="276" w:lineRule="auto"/>
        <w:rPr>
          <w:rFonts w:eastAsiaTheme="minorHAnsi"/>
          <w:b/>
          <w:caps/>
          <w:color w:val="808080" w:themeColor="background1" w:themeShade="80"/>
          <w:sz w:val="28"/>
          <w:szCs w:val="28"/>
        </w:rPr>
      </w:pPr>
      <w:r w:rsidRPr="00E535F2">
        <w:rPr>
          <w:rFonts w:eastAsiaTheme="minorHAnsi"/>
          <w:b/>
          <w:caps/>
          <w:color w:val="808080" w:themeColor="background1" w:themeShade="80"/>
          <w:sz w:val="28"/>
          <w:szCs w:val="28"/>
        </w:rPr>
        <w:t>ADDITIONAL RESOURCES/STRATEGIES</w:t>
      </w:r>
    </w:p>
    <w:p w14:paraId="288E480A" w14:textId="77777777" w:rsidR="00E535F2" w:rsidRDefault="00E535F2" w:rsidP="006947EB">
      <w:pPr>
        <w:pStyle w:val="Bullets"/>
        <w:numPr>
          <w:ilvl w:val="0"/>
          <w:numId w:val="0"/>
        </w:numPr>
        <w:spacing w:line="276" w:lineRule="auto"/>
        <w:rPr>
          <w:sz w:val="24"/>
          <w:szCs w:val="24"/>
        </w:rPr>
      </w:pPr>
    </w:p>
    <w:p w14:paraId="046D1561" w14:textId="77777777" w:rsidR="006361BC" w:rsidRDefault="006361BC" w:rsidP="006361BC">
      <w:pPr>
        <w:pStyle w:val="Bullets"/>
        <w:numPr>
          <w:ilvl w:val="0"/>
          <w:numId w:val="0"/>
        </w:numPr>
        <w:spacing w:line="276" w:lineRule="auto"/>
        <w:rPr>
          <w:sz w:val="24"/>
          <w:szCs w:val="24"/>
        </w:rPr>
      </w:pPr>
      <w:r w:rsidRPr="00CB7779">
        <w:rPr>
          <w:sz w:val="24"/>
          <w:szCs w:val="24"/>
          <w:highlight w:val="yellow"/>
        </w:rPr>
        <w:t xml:space="preserve">The “Additional Resources/Strategies” is an optional section </w:t>
      </w:r>
      <w:r>
        <w:rPr>
          <w:sz w:val="24"/>
          <w:szCs w:val="24"/>
          <w:highlight w:val="yellow"/>
        </w:rPr>
        <w:t xml:space="preserve">in Week 2 that </w:t>
      </w:r>
      <w:r w:rsidRPr="00CB7779">
        <w:rPr>
          <w:sz w:val="24"/>
          <w:szCs w:val="24"/>
          <w:highlight w:val="yellow"/>
        </w:rPr>
        <w:t>you may complete if you have additional Academic or Professional resources you wish to add.</w:t>
      </w:r>
      <w:r>
        <w:rPr>
          <w:sz w:val="24"/>
          <w:szCs w:val="24"/>
        </w:rPr>
        <w:t xml:space="preserve"> </w:t>
      </w:r>
    </w:p>
    <w:p w14:paraId="756E721C" w14:textId="77777777" w:rsidR="00E535F2" w:rsidRDefault="00E535F2" w:rsidP="006947EB">
      <w:pPr>
        <w:pStyle w:val="Bullets"/>
        <w:numPr>
          <w:ilvl w:val="0"/>
          <w:numId w:val="0"/>
        </w:numPr>
        <w:spacing w:line="276" w:lineRule="auto"/>
        <w:rPr>
          <w:sz w:val="24"/>
          <w:szCs w:val="24"/>
        </w:rPr>
      </w:pPr>
    </w:p>
    <w:p w14:paraId="291C8B24" w14:textId="77777777" w:rsidR="00E535F2" w:rsidRDefault="00E535F2">
      <w:pPr>
        <w:rPr>
          <w:rFonts w:ascii="Arial" w:eastAsia="Times New Roman" w:hAnsi="Arial" w:cs="Arial"/>
          <w:color w:val="000000"/>
          <w:sz w:val="24"/>
          <w:szCs w:val="24"/>
        </w:rPr>
      </w:pPr>
      <w:r>
        <w:rPr>
          <w:sz w:val="24"/>
          <w:szCs w:val="24"/>
        </w:rPr>
        <w:br w:type="page"/>
      </w:r>
    </w:p>
    <w:p w14:paraId="4712BE5E" w14:textId="77777777" w:rsidR="00907A12" w:rsidRPr="00B51E10" w:rsidRDefault="00907A12" w:rsidP="00907A12">
      <w:pPr>
        <w:pStyle w:val="Bullets"/>
        <w:numPr>
          <w:ilvl w:val="0"/>
          <w:numId w:val="0"/>
        </w:numPr>
        <w:spacing w:line="276" w:lineRule="auto"/>
        <w:rPr>
          <w:b/>
          <w:sz w:val="28"/>
          <w:szCs w:val="24"/>
        </w:rPr>
      </w:pPr>
      <w:r>
        <w:rPr>
          <w:b/>
          <w:sz w:val="28"/>
          <w:szCs w:val="24"/>
        </w:rPr>
        <w:lastRenderedPageBreak/>
        <w:t>Week 3 | Part 3</w:t>
      </w:r>
      <w:r w:rsidRPr="00B51E10">
        <w:rPr>
          <w:b/>
          <w:sz w:val="28"/>
          <w:szCs w:val="24"/>
        </w:rPr>
        <w:t xml:space="preserve">: </w:t>
      </w:r>
      <w:r w:rsidRPr="000F7289">
        <w:rPr>
          <w:b/>
          <w:sz w:val="28"/>
          <w:szCs w:val="28"/>
        </w:rPr>
        <w:t>Strategies to Promote Academic Integrity and Professional Ethics</w:t>
      </w:r>
    </w:p>
    <w:p w14:paraId="351DF145" w14:textId="0CA559DC" w:rsidR="00907A12" w:rsidRDefault="0045160C">
      <w:pPr>
        <w:rPr>
          <w:rFonts w:ascii="Arial" w:eastAsia="Times New Roman" w:hAnsi="Arial" w:cs="Arial"/>
          <w:color w:val="000000"/>
          <w:sz w:val="24"/>
          <w:szCs w:val="24"/>
        </w:rPr>
      </w:pPr>
      <w:r w:rsidRPr="0005725E">
        <w:rPr>
          <w:rFonts w:ascii="Arial" w:eastAsia="Times New Roman" w:hAnsi="Arial" w:cs="Arial"/>
          <w:color w:val="000000"/>
          <w:sz w:val="24"/>
          <w:szCs w:val="24"/>
          <w:highlight w:val="green"/>
        </w:rPr>
        <w:t>(YOU WILL COMPLETE THIS SECTION DURING WEEK 3)</w:t>
      </w:r>
    </w:p>
    <w:p w14:paraId="58BDA4BA" w14:textId="77777777" w:rsidR="00907A12" w:rsidRDefault="00907A12" w:rsidP="006D181E">
      <w:pPr>
        <w:pStyle w:val="Bullets"/>
        <w:numPr>
          <w:ilvl w:val="0"/>
          <w:numId w:val="0"/>
        </w:numPr>
        <w:spacing w:line="276" w:lineRule="auto"/>
        <w:rPr>
          <w:sz w:val="24"/>
          <w:szCs w:val="24"/>
        </w:rPr>
      </w:pPr>
      <w:r>
        <w:rPr>
          <w:sz w:val="24"/>
          <w:szCs w:val="24"/>
        </w:rPr>
        <w:t xml:space="preserve">I have </w:t>
      </w:r>
      <w:r w:rsidR="006D181E">
        <w:rPr>
          <w:sz w:val="24"/>
          <w:szCs w:val="24"/>
        </w:rPr>
        <w:t>analyzed the</w:t>
      </w:r>
      <w:r w:rsidR="006D181E" w:rsidRPr="006D181E">
        <w:rPr>
          <w:sz w:val="24"/>
          <w:szCs w:val="24"/>
        </w:rPr>
        <w:t xml:space="preserve"> relationship between academic integrity and writing</w:t>
      </w:r>
      <w:r w:rsidR="006D181E">
        <w:rPr>
          <w:sz w:val="24"/>
          <w:szCs w:val="24"/>
        </w:rPr>
        <w:t xml:space="preserve">, as well as </w:t>
      </w:r>
      <w:r w:rsidR="006D181E" w:rsidRPr="006D181E">
        <w:rPr>
          <w:sz w:val="24"/>
          <w:szCs w:val="24"/>
        </w:rPr>
        <w:t>the relationship between professional practices and scholarly ethics</w:t>
      </w:r>
      <w:r w:rsidR="006D181E">
        <w:rPr>
          <w:sz w:val="24"/>
          <w:szCs w:val="24"/>
        </w:rPr>
        <w:t xml:space="preserve">. I have also identified </w:t>
      </w:r>
      <w:r w:rsidR="006D181E" w:rsidRPr="000F7289">
        <w:rPr>
          <w:sz w:val="24"/>
          <w:szCs w:val="24"/>
        </w:rPr>
        <w:t xml:space="preserve">strategies </w:t>
      </w:r>
      <w:r w:rsidR="006D181E">
        <w:rPr>
          <w:sz w:val="24"/>
          <w:szCs w:val="24"/>
        </w:rPr>
        <w:t>I</w:t>
      </w:r>
      <w:r w:rsidR="006D181E" w:rsidRPr="000F7289">
        <w:rPr>
          <w:sz w:val="24"/>
          <w:szCs w:val="24"/>
        </w:rPr>
        <w:t xml:space="preserve"> intend to pursue to maintain integrity and ethics of </w:t>
      </w:r>
      <w:r w:rsidR="006D181E">
        <w:rPr>
          <w:sz w:val="24"/>
          <w:szCs w:val="24"/>
        </w:rPr>
        <w:t xml:space="preserve">my </w:t>
      </w:r>
      <w:r w:rsidR="006D181E" w:rsidRPr="000F7289">
        <w:rPr>
          <w:sz w:val="24"/>
          <w:szCs w:val="24"/>
        </w:rPr>
        <w:t xml:space="preserve">academic work while a student of the MSN program, </w:t>
      </w:r>
      <w:r w:rsidR="006D181E">
        <w:rPr>
          <w:sz w:val="24"/>
          <w:szCs w:val="24"/>
        </w:rPr>
        <w:t xml:space="preserve">as well as my </w:t>
      </w:r>
      <w:r w:rsidR="006D181E" w:rsidRPr="000F7289">
        <w:rPr>
          <w:sz w:val="24"/>
          <w:szCs w:val="24"/>
        </w:rPr>
        <w:t xml:space="preserve">professional work as a nurse throughout </w:t>
      </w:r>
      <w:r w:rsidR="006D181E">
        <w:rPr>
          <w:sz w:val="24"/>
          <w:szCs w:val="24"/>
        </w:rPr>
        <w:t>my</w:t>
      </w:r>
      <w:r w:rsidR="006D181E" w:rsidRPr="000F7289">
        <w:rPr>
          <w:sz w:val="24"/>
          <w:szCs w:val="24"/>
        </w:rPr>
        <w:t xml:space="preserve"> career. </w:t>
      </w:r>
      <w:r w:rsidR="006D181E">
        <w:rPr>
          <w:sz w:val="24"/>
          <w:szCs w:val="24"/>
        </w:rPr>
        <w:t>The results of these efforts are shared below.</w:t>
      </w:r>
    </w:p>
    <w:p w14:paraId="7E656A67" w14:textId="77777777" w:rsidR="00907A12" w:rsidRDefault="00907A12" w:rsidP="00907A12">
      <w:pPr>
        <w:rPr>
          <w:sz w:val="24"/>
          <w:szCs w:val="24"/>
        </w:rPr>
      </w:pPr>
    </w:p>
    <w:p w14:paraId="13AFF4C5" w14:textId="77777777" w:rsidR="00907A12" w:rsidRDefault="00907A12" w:rsidP="00907A12">
      <w:pPr>
        <w:pStyle w:val="Bullets"/>
        <w:numPr>
          <w:ilvl w:val="0"/>
          <w:numId w:val="0"/>
        </w:numPr>
        <w:pBdr>
          <w:bottom w:val="single" w:sz="6" w:space="1" w:color="auto"/>
        </w:pBdr>
        <w:spacing w:line="276" w:lineRule="auto"/>
        <w:rPr>
          <w:i/>
          <w:sz w:val="24"/>
          <w:szCs w:val="24"/>
        </w:rPr>
      </w:pPr>
      <w:r w:rsidRPr="009E059F">
        <w:rPr>
          <w:i/>
          <w:sz w:val="24"/>
          <w:szCs w:val="24"/>
        </w:rPr>
        <w:t xml:space="preserve">Directions: </w:t>
      </w:r>
      <w:r>
        <w:rPr>
          <w:i/>
          <w:sz w:val="24"/>
          <w:szCs w:val="24"/>
        </w:rPr>
        <w:t xml:space="preserve">In the space below craft your </w:t>
      </w:r>
      <w:r w:rsidR="006D181E">
        <w:rPr>
          <w:i/>
          <w:sz w:val="24"/>
          <w:szCs w:val="24"/>
        </w:rPr>
        <w:t>analysis/</w:t>
      </w:r>
      <w:r>
        <w:rPr>
          <w:i/>
          <w:sz w:val="24"/>
          <w:szCs w:val="24"/>
        </w:rPr>
        <w:t>writing sample</w:t>
      </w:r>
      <w:r w:rsidR="006D181E">
        <w:rPr>
          <w:i/>
          <w:sz w:val="24"/>
          <w:szCs w:val="24"/>
        </w:rPr>
        <w:t xml:space="preserve">, </w:t>
      </w:r>
      <w:r w:rsidR="006D181E" w:rsidRPr="006D181E">
        <w:rPr>
          <w:i/>
          <w:sz w:val="24"/>
          <w:szCs w:val="24"/>
        </w:rPr>
        <w:t xml:space="preserve">including Part 1 (The Connection Between </w:t>
      </w:r>
      <w:r w:rsidR="006D181E" w:rsidRPr="006D181E">
        <w:rPr>
          <w:i/>
          <w:color w:val="auto"/>
          <w:sz w:val="24"/>
          <w:szCs w:val="24"/>
        </w:rPr>
        <w:t>Academic and Professional Integrity) and Part 2</w:t>
      </w:r>
      <w:r w:rsidRPr="006D181E">
        <w:rPr>
          <w:i/>
          <w:color w:val="auto"/>
          <w:sz w:val="24"/>
          <w:szCs w:val="24"/>
        </w:rPr>
        <w:t xml:space="preserve"> </w:t>
      </w:r>
      <w:r w:rsidR="006D181E" w:rsidRPr="006D181E">
        <w:rPr>
          <w:i/>
          <w:color w:val="auto"/>
          <w:sz w:val="24"/>
          <w:szCs w:val="24"/>
        </w:rPr>
        <w:t>(Strategies for Maintaining Integrity of Work)</w:t>
      </w:r>
      <w:r w:rsidRPr="006D181E">
        <w:rPr>
          <w:i/>
          <w:color w:val="auto"/>
          <w:sz w:val="24"/>
          <w:szCs w:val="24"/>
        </w:rPr>
        <w:t>.</w:t>
      </w:r>
    </w:p>
    <w:p w14:paraId="604DED13" w14:textId="77777777" w:rsidR="006D181E" w:rsidRPr="009E059F" w:rsidRDefault="006D181E" w:rsidP="00907A12">
      <w:pPr>
        <w:pStyle w:val="Bullets"/>
        <w:numPr>
          <w:ilvl w:val="0"/>
          <w:numId w:val="0"/>
        </w:numPr>
        <w:pBdr>
          <w:bottom w:val="single" w:sz="6" w:space="1" w:color="auto"/>
        </w:pBdr>
        <w:spacing w:line="276" w:lineRule="auto"/>
        <w:rPr>
          <w:i/>
          <w:sz w:val="24"/>
          <w:szCs w:val="24"/>
        </w:rPr>
      </w:pPr>
    </w:p>
    <w:p w14:paraId="288CE4FE" w14:textId="77777777" w:rsidR="00907A12" w:rsidRDefault="00907A12">
      <w:pPr>
        <w:rPr>
          <w:rFonts w:ascii="Arial" w:eastAsia="Times New Roman" w:hAnsi="Arial" w:cs="Arial"/>
          <w:color w:val="000000"/>
          <w:sz w:val="24"/>
          <w:szCs w:val="24"/>
        </w:rPr>
      </w:pPr>
    </w:p>
    <w:p w14:paraId="4039BE1D" w14:textId="77777777" w:rsidR="00907A12" w:rsidRPr="006D181E" w:rsidRDefault="00907A12" w:rsidP="00907A12">
      <w:pPr>
        <w:pStyle w:val="Bullets"/>
        <w:numPr>
          <w:ilvl w:val="0"/>
          <w:numId w:val="0"/>
        </w:numPr>
        <w:spacing w:line="276" w:lineRule="auto"/>
        <w:rPr>
          <w:b/>
          <w:color w:val="808080" w:themeColor="background1" w:themeShade="80"/>
          <w:sz w:val="24"/>
          <w:szCs w:val="24"/>
        </w:rPr>
      </w:pPr>
      <w:r w:rsidRPr="006D181E">
        <w:rPr>
          <w:b/>
          <w:color w:val="808080" w:themeColor="background1" w:themeShade="80"/>
          <w:sz w:val="24"/>
          <w:szCs w:val="24"/>
        </w:rPr>
        <w:t>Part 1: Writing Sample: The Connection Between Academic and Professional Integrity</w:t>
      </w:r>
    </w:p>
    <w:p w14:paraId="023F3036" w14:textId="77777777" w:rsidR="00907A12" w:rsidRPr="000F7289" w:rsidRDefault="00907A12" w:rsidP="00907A12">
      <w:pPr>
        <w:pStyle w:val="Bullets"/>
        <w:numPr>
          <w:ilvl w:val="0"/>
          <w:numId w:val="0"/>
        </w:numPr>
        <w:spacing w:line="276" w:lineRule="auto"/>
        <w:ind w:left="360" w:hanging="360"/>
        <w:rPr>
          <w:sz w:val="24"/>
          <w:szCs w:val="24"/>
        </w:rPr>
      </w:pPr>
    </w:p>
    <w:p w14:paraId="4D293AA5" w14:textId="77777777" w:rsidR="00907A12" w:rsidRPr="000F7289" w:rsidRDefault="00907A12" w:rsidP="00907A12">
      <w:pPr>
        <w:pStyle w:val="Bullets"/>
        <w:numPr>
          <w:ilvl w:val="0"/>
          <w:numId w:val="0"/>
        </w:numPr>
        <w:spacing w:line="276" w:lineRule="auto"/>
        <w:rPr>
          <w:sz w:val="24"/>
          <w:szCs w:val="24"/>
        </w:rPr>
      </w:pPr>
      <w:r>
        <w:rPr>
          <w:sz w:val="24"/>
          <w:szCs w:val="24"/>
        </w:rPr>
        <w:t>In the space below w</w:t>
      </w:r>
      <w:r w:rsidRPr="000F7289">
        <w:rPr>
          <w:sz w:val="24"/>
          <w:szCs w:val="24"/>
        </w:rPr>
        <w:t>rite a 2- 3-paragraph analysis that includes the following:</w:t>
      </w:r>
    </w:p>
    <w:p w14:paraId="41BB9A2B" w14:textId="77777777" w:rsidR="00907A12" w:rsidRPr="000F7289" w:rsidRDefault="00907A12" w:rsidP="00907A12">
      <w:pPr>
        <w:pStyle w:val="Bullets"/>
        <w:numPr>
          <w:ilvl w:val="0"/>
          <w:numId w:val="0"/>
        </w:numPr>
        <w:spacing w:line="276" w:lineRule="auto"/>
        <w:rPr>
          <w:sz w:val="24"/>
          <w:szCs w:val="24"/>
        </w:rPr>
      </w:pPr>
    </w:p>
    <w:p w14:paraId="55164660" w14:textId="77777777" w:rsidR="00907A12" w:rsidRPr="000F7289" w:rsidRDefault="00907A12" w:rsidP="00907A12">
      <w:pPr>
        <w:pStyle w:val="Bullets"/>
        <w:numPr>
          <w:ilvl w:val="0"/>
          <w:numId w:val="6"/>
        </w:numPr>
        <w:spacing w:line="276" w:lineRule="auto"/>
        <w:rPr>
          <w:sz w:val="24"/>
          <w:szCs w:val="24"/>
        </w:rPr>
      </w:pPr>
      <w:r w:rsidRPr="000F7289">
        <w:rPr>
          <w:sz w:val="24"/>
          <w:szCs w:val="24"/>
        </w:rPr>
        <w:t>Explanation for the relationship between academic integrity and writing</w:t>
      </w:r>
    </w:p>
    <w:p w14:paraId="5296BA26" w14:textId="77777777" w:rsidR="00907A12" w:rsidRPr="000F7289" w:rsidRDefault="00907A12" w:rsidP="00907A12">
      <w:pPr>
        <w:pStyle w:val="Bullets"/>
        <w:numPr>
          <w:ilvl w:val="0"/>
          <w:numId w:val="6"/>
        </w:numPr>
        <w:spacing w:line="276" w:lineRule="auto"/>
        <w:rPr>
          <w:sz w:val="24"/>
          <w:szCs w:val="24"/>
        </w:rPr>
      </w:pPr>
      <w:r w:rsidRPr="000F7289">
        <w:rPr>
          <w:sz w:val="24"/>
          <w:szCs w:val="24"/>
        </w:rPr>
        <w:t xml:space="preserve">Explanation for the relationship between professional practices and scholarly ethics </w:t>
      </w:r>
    </w:p>
    <w:p w14:paraId="7B702582" w14:textId="77777777" w:rsidR="00907A12" w:rsidRPr="000F7289" w:rsidRDefault="00907A12" w:rsidP="00907A12">
      <w:pPr>
        <w:pStyle w:val="Bullets"/>
        <w:numPr>
          <w:ilvl w:val="0"/>
          <w:numId w:val="6"/>
        </w:numPr>
        <w:spacing w:line="276" w:lineRule="auto"/>
        <w:rPr>
          <w:sz w:val="24"/>
          <w:szCs w:val="24"/>
        </w:rPr>
      </w:pPr>
      <w:r w:rsidRPr="000F7289">
        <w:rPr>
          <w:sz w:val="24"/>
          <w:szCs w:val="24"/>
        </w:rPr>
        <w:t xml:space="preserve">Cite at least 2 resources that support your arguments, being sure to use proper APA formatting. </w:t>
      </w:r>
    </w:p>
    <w:p w14:paraId="185BE709" w14:textId="77777777" w:rsidR="00907A12" w:rsidRPr="000F7289" w:rsidRDefault="00907A12" w:rsidP="00907A12">
      <w:pPr>
        <w:pStyle w:val="Bullets"/>
        <w:numPr>
          <w:ilvl w:val="0"/>
          <w:numId w:val="6"/>
        </w:numPr>
        <w:spacing w:line="276" w:lineRule="auto"/>
        <w:rPr>
          <w:sz w:val="24"/>
          <w:szCs w:val="24"/>
        </w:rPr>
      </w:pPr>
      <w:r w:rsidRPr="000F7289">
        <w:rPr>
          <w:sz w:val="24"/>
          <w:szCs w:val="24"/>
        </w:rPr>
        <w:t>Use Grammarly and SafeAssign to improve the product.</w:t>
      </w:r>
    </w:p>
    <w:p w14:paraId="18BB1306" w14:textId="77777777" w:rsidR="00907A12" w:rsidRPr="000F7289" w:rsidRDefault="00907A12" w:rsidP="00907A12">
      <w:pPr>
        <w:pStyle w:val="Bullets"/>
        <w:numPr>
          <w:ilvl w:val="0"/>
          <w:numId w:val="6"/>
        </w:numPr>
        <w:spacing w:line="276" w:lineRule="auto"/>
        <w:rPr>
          <w:sz w:val="24"/>
          <w:szCs w:val="24"/>
        </w:rPr>
      </w:pPr>
      <w:r w:rsidRPr="000F7289">
        <w:rPr>
          <w:sz w:val="24"/>
          <w:szCs w:val="24"/>
        </w:rPr>
        <w:t>Explain how Grammarly, Safe Assign, and paraphrasing contributes to academic integrity</w:t>
      </w:r>
    </w:p>
    <w:p w14:paraId="5BD57CFC" w14:textId="77777777" w:rsidR="00907A12" w:rsidRDefault="00907A12" w:rsidP="00907A12">
      <w:pPr>
        <w:pStyle w:val="Bullets"/>
        <w:numPr>
          <w:ilvl w:val="0"/>
          <w:numId w:val="0"/>
        </w:numPr>
        <w:spacing w:line="276" w:lineRule="auto"/>
        <w:rPr>
          <w:sz w:val="24"/>
          <w:szCs w:val="24"/>
        </w:rPr>
      </w:pPr>
      <w:r w:rsidRPr="000F7289">
        <w:rPr>
          <w:sz w:val="24"/>
          <w:szCs w:val="24"/>
        </w:rPr>
        <w:t xml:space="preserve"> </w:t>
      </w:r>
    </w:p>
    <w:p w14:paraId="2828A50B" w14:textId="77777777" w:rsidR="00907A12" w:rsidRPr="000F7289" w:rsidRDefault="00907A12" w:rsidP="00907A12">
      <w:pPr>
        <w:pStyle w:val="Bullets"/>
        <w:numPr>
          <w:ilvl w:val="0"/>
          <w:numId w:val="0"/>
        </w:numPr>
        <w:spacing w:line="276" w:lineRule="auto"/>
        <w:rPr>
          <w:sz w:val="24"/>
          <w:szCs w:val="24"/>
        </w:rPr>
      </w:pPr>
    </w:p>
    <w:p w14:paraId="77EA7D44" w14:textId="77777777" w:rsidR="00281E10" w:rsidRPr="00EB0664" w:rsidRDefault="00281E10" w:rsidP="00281E10">
      <w:pPr>
        <w:rPr>
          <w:rFonts w:ascii="Tahoma" w:hAnsi="Tahoma" w:cs="Tahoma"/>
          <w:b/>
          <w:bCs/>
          <w:sz w:val="28"/>
          <w:szCs w:val="28"/>
        </w:rPr>
      </w:pPr>
      <w:r w:rsidRPr="00EB0664">
        <w:rPr>
          <w:rFonts w:ascii="Tahoma" w:hAnsi="Tahoma" w:cs="Tahoma"/>
          <w:b/>
          <w:bCs/>
          <w:sz w:val="28"/>
          <w:szCs w:val="28"/>
        </w:rPr>
        <w:t xml:space="preserve">The Relationship Between Academic Integrity and Writing </w:t>
      </w:r>
    </w:p>
    <w:p w14:paraId="79D4988E" w14:textId="77777777" w:rsidR="00281E10" w:rsidRPr="009D4C14" w:rsidRDefault="00281E10" w:rsidP="00281E10">
      <w:pPr>
        <w:rPr>
          <w:rFonts w:ascii="Tahoma" w:hAnsi="Tahoma" w:cs="Tahoma"/>
          <w:sz w:val="24"/>
          <w:szCs w:val="24"/>
        </w:rPr>
      </w:pPr>
      <w:r w:rsidRPr="009D4C14">
        <w:rPr>
          <w:rFonts w:ascii="Tahoma" w:hAnsi="Tahoma" w:cs="Tahoma"/>
          <w:sz w:val="24"/>
          <w:szCs w:val="24"/>
        </w:rPr>
        <w:t xml:space="preserve">The relationship between academic integrity and writing begins with learning appropriate and scholarly writing styles. One must understand the importance of avoiding plagiarism and giving credit to the original author when quoting written work. Properly citing resources is necessary when writing scholarly papers. There are resources available to help students maintain academic integrity. These tools will assist with academic writing to improve clarity, content, and overall writing skills. </w:t>
      </w:r>
    </w:p>
    <w:p w14:paraId="6BED6D5B" w14:textId="77777777" w:rsidR="00281E10" w:rsidRPr="00EB0664" w:rsidRDefault="00281E10" w:rsidP="00281E10">
      <w:pPr>
        <w:rPr>
          <w:rFonts w:ascii="Tahoma" w:hAnsi="Tahoma" w:cs="Tahoma"/>
          <w:b/>
          <w:bCs/>
          <w:sz w:val="28"/>
          <w:szCs w:val="28"/>
        </w:rPr>
      </w:pPr>
      <w:r w:rsidRPr="00EB0664">
        <w:rPr>
          <w:rFonts w:ascii="Tahoma" w:hAnsi="Tahoma" w:cs="Tahoma"/>
          <w:b/>
          <w:bCs/>
          <w:sz w:val="28"/>
          <w:szCs w:val="28"/>
        </w:rPr>
        <w:lastRenderedPageBreak/>
        <w:t xml:space="preserve">The Relationship Between Professional Practices and Scholarly Ethics </w:t>
      </w:r>
    </w:p>
    <w:p w14:paraId="0E8919F2" w14:textId="77777777" w:rsidR="00281E10" w:rsidRPr="009D4C14" w:rsidRDefault="00281E10" w:rsidP="00281E10">
      <w:pPr>
        <w:rPr>
          <w:rFonts w:ascii="Tahoma" w:hAnsi="Tahoma" w:cs="Tahoma"/>
          <w:sz w:val="24"/>
          <w:szCs w:val="24"/>
        </w:rPr>
      </w:pPr>
      <w:r w:rsidRPr="009D4C14">
        <w:rPr>
          <w:rFonts w:ascii="Tahoma" w:hAnsi="Tahoma" w:cs="Tahoma"/>
          <w:sz w:val="24"/>
          <w:szCs w:val="24"/>
        </w:rPr>
        <w:t>The nursing profession has consistently received the highest ratings for honesty and ethical standards (Reinhart, 2020). The relationship between professional practice and scholarly ethics is based on integrity, morals, values, honesty, fairness, and excellence. These characteristics are vital to the nursing profession and is what society has come to expect. The ethical behavior of nurses impacts patient outcomes and quality of care.</w:t>
      </w:r>
    </w:p>
    <w:p w14:paraId="3CB52352" w14:textId="77777777" w:rsidR="00281E10" w:rsidRPr="00EB0664" w:rsidRDefault="00281E10" w:rsidP="00281E10">
      <w:pPr>
        <w:rPr>
          <w:rFonts w:ascii="Tahoma" w:hAnsi="Tahoma" w:cs="Tahoma"/>
          <w:b/>
          <w:bCs/>
          <w:sz w:val="28"/>
          <w:szCs w:val="28"/>
        </w:rPr>
      </w:pPr>
      <w:r w:rsidRPr="00EB0664">
        <w:rPr>
          <w:rFonts w:ascii="Tahoma" w:hAnsi="Tahoma" w:cs="Tahoma"/>
          <w:b/>
          <w:bCs/>
          <w:sz w:val="28"/>
          <w:szCs w:val="28"/>
        </w:rPr>
        <w:t xml:space="preserve">How Grammarly, SafeAssign and Paraphrasing Contribute to Academic Integrity </w:t>
      </w:r>
    </w:p>
    <w:p w14:paraId="0C18C26E" w14:textId="77777777" w:rsidR="00281E10" w:rsidRPr="009D4C14" w:rsidRDefault="00281E10" w:rsidP="00281E10">
      <w:pPr>
        <w:rPr>
          <w:rFonts w:ascii="Tahoma" w:hAnsi="Tahoma" w:cs="Tahoma"/>
          <w:sz w:val="24"/>
          <w:szCs w:val="24"/>
        </w:rPr>
      </w:pPr>
      <w:r w:rsidRPr="009D4C14">
        <w:rPr>
          <w:rFonts w:ascii="Tahoma" w:hAnsi="Tahoma" w:cs="Tahoma"/>
          <w:sz w:val="24"/>
          <w:szCs w:val="24"/>
        </w:rPr>
        <w:t xml:space="preserve">As a graduate student, I will utilize the tools and resources offered through Walden University, such as Grammarly, SafeAssign, and the Writing Center, to help me produce scholarly content. SafeAssign will be used to help with the prevention of plagiarism. It is a tool utilized and required to prevent plagiarism and/or detect matches of information from previously submitted work. Paraphrasing is often utilized within scholarly writing and is considered plagiarism if not properly cited. Grammarly will be used to assist with writing mechanics and reduce grammatical errors. Grammarly is a third-party, automated grammar, proofreading, and writing revision tool for academic writing (Walden University, n.d.). Grammarly can also provide suggestions on rewriting or paraphrasing sentences to improve sentence structure. The writing center is also a Walden University resource utilized to improve writing skills and APA utilization. </w:t>
      </w:r>
    </w:p>
    <w:p w14:paraId="3A505423" w14:textId="77777777" w:rsidR="006D181E" w:rsidRDefault="006D181E">
      <w:pPr>
        <w:rPr>
          <w:rFonts w:ascii="Arial" w:eastAsia="Times New Roman" w:hAnsi="Arial" w:cs="Arial"/>
          <w:b/>
          <w:color w:val="000000"/>
          <w:sz w:val="24"/>
          <w:szCs w:val="24"/>
        </w:rPr>
      </w:pPr>
      <w:r>
        <w:rPr>
          <w:b/>
          <w:sz w:val="24"/>
          <w:szCs w:val="24"/>
        </w:rPr>
        <w:br w:type="page"/>
      </w:r>
    </w:p>
    <w:p w14:paraId="36B8A4F2" w14:textId="77777777" w:rsidR="00907A12" w:rsidRPr="006D181E" w:rsidRDefault="00907A12" w:rsidP="00907A12">
      <w:pPr>
        <w:pStyle w:val="Bullets"/>
        <w:numPr>
          <w:ilvl w:val="0"/>
          <w:numId w:val="0"/>
        </w:numPr>
        <w:spacing w:line="276" w:lineRule="auto"/>
        <w:rPr>
          <w:b/>
          <w:color w:val="808080" w:themeColor="background1" w:themeShade="80"/>
          <w:sz w:val="24"/>
          <w:szCs w:val="24"/>
        </w:rPr>
      </w:pPr>
      <w:r w:rsidRPr="006D181E">
        <w:rPr>
          <w:b/>
          <w:color w:val="808080" w:themeColor="background1" w:themeShade="80"/>
          <w:sz w:val="24"/>
          <w:szCs w:val="24"/>
        </w:rPr>
        <w:lastRenderedPageBreak/>
        <w:t>PART 2: Strategies for Maintaining Integrity of Work</w:t>
      </w:r>
    </w:p>
    <w:p w14:paraId="649CB6C5" w14:textId="3AF4685C" w:rsidR="00907A12" w:rsidRPr="00140185" w:rsidRDefault="00140185" w:rsidP="00140185">
      <w:pPr>
        <w:rPr>
          <w:rFonts w:ascii="Arial" w:eastAsia="Times New Roman" w:hAnsi="Arial" w:cs="Arial"/>
          <w:color w:val="000000"/>
          <w:sz w:val="24"/>
          <w:szCs w:val="24"/>
        </w:rPr>
      </w:pPr>
      <w:r w:rsidRPr="0005725E">
        <w:rPr>
          <w:rFonts w:ascii="Arial" w:eastAsia="Times New Roman" w:hAnsi="Arial" w:cs="Arial"/>
          <w:color w:val="000000"/>
          <w:sz w:val="24"/>
          <w:szCs w:val="24"/>
          <w:highlight w:val="green"/>
        </w:rPr>
        <w:t>(YOU WILL COMPLETE THIS SECTION DURING WEEK 3)</w:t>
      </w:r>
    </w:p>
    <w:p w14:paraId="6B1CA21E" w14:textId="77777777" w:rsidR="00907A12" w:rsidRPr="000F7289" w:rsidRDefault="00907A12" w:rsidP="00907A12">
      <w:pPr>
        <w:pStyle w:val="Bullets"/>
        <w:numPr>
          <w:ilvl w:val="0"/>
          <w:numId w:val="0"/>
        </w:numPr>
        <w:spacing w:line="276" w:lineRule="auto"/>
        <w:rPr>
          <w:sz w:val="24"/>
          <w:szCs w:val="24"/>
        </w:rPr>
      </w:pPr>
      <w:r w:rsidRPr="000F7289">
        <w:rPr>
          <w:sz w:val="24"/>
          <w:szCs w:val="24"/>
        </w:rPr>
        <w:t xml:space="preserve">Expand on your thoughts from Part 1 by: </w:t>
      </w:r>
    </w:p>
    <w:p w14:paraId="44845115" w14:textId="77777777" w:rsidR="00907A12" w:rsidRPr="000F7289" w:rsidRDefault="00907A12" w:rsidP="00907A12">
      <w:pPr>
        <w:pStyle w:val="Bullets"/>
        <w:numPr>
          <w:ilvl w:val="0"/>
          <w:numId w:val="0"/>
        </w:numPr>
        <w:spacing w:line="276" w:lineRule="auto"/>
        <w:rPr>
          <w:sz w:val="24"/>
          <w:szCs w:val="24"/>
        </w:rPr>
      </w:pPr>
    </w:p>
    <w:p w14:paraId="232779F5" w14:textId="77777777" w:rsidR="00907A12" w:rsidRPr="000F7289" w:rsidRDefault="00907A12" w:rsidP="00907A12">
      <w:pPr>
        <w:pStyle w:val="Bullets"/>
        <w:rPr>
          <w:sz w:val="24"/>
          <w:szCs w:val="24"/>
        </w:rPr>
      </w:pPr>
      <w:r w:rsidRPr="000F7289">
        <w:rPr>
          <w:sz w:val="24"/>
          <w:szCs w:val="24"/>
        </w:rPr>
        <w:t xml:space="preserve">Identifying and describing strategies you intend to pursue to maintain integrity and ethics of your 1) academic work while a student of the MSN program, and 2) professional work as a nurse throughout your career. Include a review of resources and approaches you propose to use as a student and a professional. </w:t>
      </w:r>
    </w:p>
    <w:p w14:paraId="3C7E71FD" w14:textId="4D546F3B" w:rsidR="00907A12" w:rsidRDefault="00907A12">
      <w:pPr>
        <w:rPr>
          <w:rFonts w:ascii="Arial" w:eastAsia="Times New Roman" w:hAnsi="Arial" w:cs="Arial"/>
          <w:color w:val="000000"/>
          <w:sz w:val="24"/>
          <w:szCs w:val="24"/>
        </w:rPr>
      </w:pPr>
    </w:p>
    <w:p w14:paraId="0956B5D1" w14:textId="77777777" w:rsidR="00D973F3" w:rsidRPr="00EB0664" w:rsidRDefault="00D973F3" w:rsidP="00D973F3">
      <w:pPr>
        <w:rPr>
          <w:rFonts w:ascii="Tahoma" w:hAnsi="Tahoma" w:cs="Tahoma"/>
          <w:b/>
          <w:bCs/>
          <w:sz w:val="28"/>
          <w:szCs w:val="28"/>
        </w:rPr>
      </w:pPr>
      <w:r w:rsidRPr="00EB0664">
        <w:rPr>
          <w:rFonts w:ascii="Tahoma" w:hAnsi="Tahoma" w:cs="Tahoma"/>
          <w:b/>
          <w:bCs/>
          <w:sz w:val="28"/>
          <w:szCs w:val="28"/>
        </w:rPr>
        <w:t xml:space="preserve">Strategies for Maintain Integrity and Ethics in Academic and Professional Work </w:t>
      </w:r>
    </w:p>
    <w:p w14:paraId="3B3C1428" w14:textId="5E89CAE5" w:rsidR="00140185" w:rsidRPr="009D4C14" w:rsidRDefault="00D973F3" w:rsidP="00D973F3">
      <w:pPr>
        <w:rPr>
          <w:rFonts w:ascii="Arial" w:eastAsia="Times New Roman" w:hAnsi="Arial" w:cs="Arial"/>
          <w:color w:val="000000"/>
          <w:sz w:val="24"/>
          <w:szCs w:val="24"/>
        </w:rPr>
      </w:pPr>
      <w:r w:rsidRPr="009D4C14">
        <w:rPr>
          <w:rFonts w:ascii="Tahoma" w:hAnsi="Tahoma" w:cs="Tahoma"/>
          <w:sz w:val="24"/>
          <w:szCs w:val="24"/>
        </w:rPr>
        <w:t>Professionalism, integrity, and ethical behavior are standards practicing nurses and students are expected to uphold. Academic integrity can provide the skills to gain professional integrity; therefore, the standards of moral and ethical behavior should be a smooth transition. As a graduate prepared nurse, my academic behavior will influence my professional behavior. The tools I use as a student will assist in building the foundation for my professional journey. The community is affected by the decisions and behaviors of nurses; therefore, integrity and ethical behavior should be the foundation of care delivery. Being so, academic integrity should be reinforced by professional integrity and should reciprocate.</w:t>
      </w:r>
    </w:p>
    <w:p w14:paraId="75A8D196" w14:textId="687D4FA4" w:rsidR="00140185" w:rsidRDefault="00140185">
      <w:pPr>
        <w:rPr>
          <w:rFonts w:ascii="Arial" w:eastAsia="Times New Roman" w:hAnsi="Arial" w:cs="Arial"/>
          <w:color w:val="000000"/>
          <w:sz w:val="24"/>
          <w:szCs w:val="24"/>
        </w:rPr>
      </w:pPr>
    </w:p>
    <w:p w14:paraId="2A653300" w14:textId="77777777" w:rsidR="00140185" w:rsidRDefault="00140185">
      <w:pPr>
        <w:rPr>
          <w:rFonts w:ascii="Arial" w:eastAsia="Times New Roman" w:hAnsi="Arial" w:cs="Arial"/>
          <w:color w:val="000000"/>
          <w:sz w:val="24"/>
          <w:szCs w:val="24"/>
        </w:rPr>
      </w:pPr>
    </w:p>
    <w:p w14:paraId="59E7C369" w14:textId="77777777" w:rsidR="00CA4585" w:rsidRPr="00B51E10" w:rsidRDefault="00CA4585" w:rsidP="00CA4585">
      <w:pPr>
        <w:pStyle w:val="Bullets"/>
        <w:numPr>
          <w:ilvl w:val="0"/>
          <w:numId w:val="0"/>
        </w:numPr>
        <w:spacing w:line="276" w:lineRule="auto"/>
        <w:rPr>
          <w:b/>
          <w:sz w:val="28"/>
          <w:szCs w:val="24"/>
        </w:rPr>
      </w:pPr>
      <w:r>
        <w:rPr>
          <w:b/>
          <w:sz w:val="28"/>
          <w:szCs w:val="24"/>
        </w:rPr>
        <w:t xml:space="preserve">Week </w:t>
      </w:r>
      <w:r w:rsidR="008B1257">
        <w:rPr>
          <w:b/>
          <w:sz w:val="28"/>
          <w:szCs w:val="24"/>
        </w:rPr>
        <w:t>4</w:t>
      </w:r>
      <w:r>
        <w:rPr>
          <w:b/>
          <w:sz w:val="28"/>
          <w:szCs w:val="24"/>
        </w:rPr>
        <w:t xml:space="preserve"> | Part </w:t>
      </w:r>
      <w:r w:rsidR="008B1257">
        <w:rPr>
          <w:b/>
          <w:sz w:val="28"/>
          <w:szCs w:val="24"/>
        </w:rPr>
        <w:t>4</w:t>
      </w:r>
      <w:r w:rsidRPr="00B51E10">
        <w:rPr>
          <w:b/>
          <w:sz w:val="28"/>
          <w:szCs w:val="24"/>
        </w:rPr>
        <w:t xml:space="preserve">: </w:t>
      </w:r>
      <w:r w:rsidR="008B1257">
        <w:rPr>
          <w:b/>
          <w:sz w:val="28"/>
          <w:szCs w:val="28"/>
        </w:rPr>
        <w:t>Research Analysis</w:t>
      </w:r>
    </w:p>
    <w:p w14:paraId="2B407E72" w14:textId="4AF5E4CA" w:rsidR="00CA4585" w:rsidRDefault="0005725E" w:rsidP="00CA4585">
      <w:pPr>
        <w:rPr>
          <w:rFonts w:ascii="Arial" w:eastAsia="Times New Roman" w:hAnsi="Arial" w:cs="Arial"/>
          <w:color w:val="000000"/>
          <w:sz w:val="24"/>
          <w:szCs w:val="24"/>
        </w:rPr>
      </w:pPr>
      <w:r w:rsidRPr="0005725E">
        <w:rPr>
          <w:rFonts w:ascii="Arial" w:eastAsia="Times New Roman" w:hAnsi="Arial" w:cs="Arial"/>
          <w:color w:val="000000"/>
          <w:sz w:val="24"/>
          <w:szCs w:val="24"/>
          <w:highlight w:val="green"/>
        </w:rPr>
        <w:t xml:space="preserve">(YOU WILL COMPLETE THIS SECTION DURING WEEK </w:t>
      </w:r>
      <w:r>
        <w:rPr>
          <w:rFonts w:ascii="Arial" w:eastAsia="Times New Roman" w:hAnsi="Arial" w:cs="Arial"/>
          <w:color w:val="000000"/>
          <w:sz w:val="24"/>
          <w:szCs w:val="24"/>
          <w:highlight w:val="green"/>
        </w:rPr>
        <w:t>4</w:t>
      </w:r>
      <w:r w:rsidRPr="0005725E">
        <w:rPr>
          <w:rFonts w:ascii="Arial" w:eastAsia="Times New Roman" w:hAnsi="Arial" w:cs="Arial"/>
          <w:color w:val="000000"/>
          <w:sz w:val="24"/>
          <w:szCs w:val="24"/>
          <w:highlight w:val="green"/>
        </w:rPr>
        <w:t>)</w:t>
      </w:r>
    </w:p>
    <w:p w14:paraId="643F9315" w14:textId="77777777" w:rsidR="00CA4585" w:rsidRDefault="00CA4585" w:rsidP="00CA4585">
      <w:pPr>
        <w:pStyle w:val="Bullets"/>
        <w:numPr>
          <w:ilvl w:val="0"/>
          <w:numId w:val="0"/>
        </w:numPr>
        <w:spacing w:line="276" w:lineRule="auto"/>
        <w:rPr>
          <w:sz w:val="24"/>
          <w:szCs w:val="24"/>
        </w:rPr>
      </w:pPr>
      <w:r>
        <w:rPr>
          <w:sz w:val="24"/>
          <w:szCs w:val="24"/>
        </w:rPr>
        <w:t xml:space="preserve">I have </w:t>
      </w:r>
      <w:r w:rsidR="0028166E">
        <w:rPr>
          <w:sz w:val="24"/>
          <w:szCs w:val="24"/>
        </w:rPr>
        <w:t xml:space="preserve">identified one topic of interest for further study. I have researched and identified one peer-reviewed </w:t>
      </w:r>
      <w:r w:rsidR="0088078C">
        <w:rPr>
          <w:sz w:val="24"/>
          <w:szCs w:val="24"/>
        </w:rPr>
        <w:t xml:space="preserve">research article focused on this topic and have analyzed this article. </w:t>
      </w:r>
      <w:r w:rsidR="008B1257">
        <w:rPr>
          <w:sz w:val="24"/>
          <w:szCs w:val="24"/>
        </w:rPr>
        <w:t xml:space="preserve"> </w:t>
      </w:r>
      <w:r>
        <w:rPr>
          <w:sz w:val="24"/>
          <w:szCs w:val="24"/>
        </w:rPr>
        <w:t>The results of these efforts are shared below.</w:t>
      </w:r>
    </w:p>
    <w:p w14:paraId="75FA8B41" w14:textId="77777777" w:rsidR="00CA4585" w:rsidRDefault="00CA4585" w:rsidP="00CA4585">
      <w:pPr>
        <w:rPr>
          <w:sz w:val="24"/>
          <w:szCs w:val="24"/>
        </w:rPr>
      </w:pPr>
    </w:p>
    <w:p w14:paraId="27BD3BC5" w14:textId="77777777" w:rsidR="00CA4585" w:rsidRDefault="00CA4585" w:rsidP="00CA4585">
      <w:pPr>
        <w:pStyle w:val="Bullets"/>
        <w:numPr>
          <w:ilvl w:val="0"/>
          <w:numId w:val="0"/>
        </w:numPr>
        <w:pBdr>
          <w:bottom w:val="single" w:sz="6" w:space="1" w:color="auto"/>
        </w:pBdr>
        <w:spacing w:line="276" w:lineRule="auto"/>
        <w:rPr>
          <w:i/>
          <w:sz w:val="24"/>
          <w:szCs w:val="24"/>
        </w:rPr>
      </w:pPr>
      <w:r w:rsidRPr="009E059F">
        <w:rPr>
          <w:i/>
          <w:sz w:val="24"/>
          <w:szCs w:val="24"/>
        </w:rPr>
        <w:t xml:space="preserve">Directions: </w:t>
      </w:r>
      <w:r w:rsidR="00E0470C">
        <w:rPr>
          <w:i/>
          <w:sz w:val="24"/>
          <w:szCs w:val="24"/>
        </w:rPr>
        <w:t xml:space="preserve">Complete Step 1 by using </w:t>
      </w:r>
      <w:r>
        <w:rPr>
          <w:i/>
          <w:sz w:val="24"/>
          <w:szCs w:val="24"/>
        </w:rPr>
        <w:t>the</w:t>
      </w:r>
      <w:r w:rsidR="0088078C">
        <w:rPr>
          <w:i/>
          <w:sz w:val="24"/>
          <w:szCs w:val="24"/>
        </w:rPr>
        <w:t xml:space="preserve"> table and subsequent space </w:t>
      </w:r>
      <w:r>
        <w:rPr>
          <w:i/>
          <w:sz w:val="24"/>
          <w:szCs w:val="24"/>
        </w:rPr>
        <w:t xml:space="preserve">below </w:t>
      </w:r>
      <w:r w:rsidR="0088078C">
        <w:rPr>
          <w:i/>
          <w:sz w:val="24"/>
          <w:szCs w:val="24"/>
        </w:rPr>
        <w:t xml:space="preserve">identify and analyze the research article you have selected. </w:t>
      </w:r>
      <w:r w:rsidR="00E0470C">
        <w:rPr>
          <w:i/>
          <w:sz w:val="24"/>
          <w:szCs w:val="24"/>
        </w:rPr>
        <w:t xml:space="preserve">Complete Step 2 by </w:t>
      </w:r>
      <w:r w:rsidR="0088078C">
        <w:rPr>
          <w:i/>
          <w:sz w:val="24"/>
          <w:szCs w:val="24"/>
        </w:rPr>
        <w:t>summariz</w:t>
      </w:r>
      <w:r w:rsidR="00E0470C">
        <w:rPr>
          <w:i/>
          <w:sz w:val="24"/>
          <w:szCs w:val="24"/>
        </w:rPr>
        <w:t>ing in 2-3 paragraphs</w:t>
      </w:r>
      <w:r w:rsidR="0088078C">
        <w:rPr>
          <w:i/>
          <w:sz w:val="24"/>
          <w:szCs w:val="24"/>
        </w:rPr>
        <w:t xml:space="preserve"> the results </w:t>
      </w:r>
      <w:r w:rsidR="00E0470C">
        <w:rPr>
          <w:i/>
          <w:sz w:val="24"/>
          <w:szCs w:val="24"/>
        </w:rPr>
        <w:t xml:space="preserve">of your analysis using </w:t>
      </w:r>
      <w:r w:rsidR="0088078C">
        <w:rPr>
          <w:i/>
          <w:sz w:val="24"/>
          <w:szCs w:val="24"/>
        </w:rPr>
        <w:t>the space identified.</w:t>
      </w:r>
    </w:p>
    <w:p w14:paraId="21AAB17C" w14:textId="77777777" w:rsidR="00CA4585" w:rsidRPr="009E059F" w:rsidRDefault="00CA4585" w:rsidP="00CA4585">
      <w:pPr>
        <w:pStyle w:val="Bullets"/>
        <w:numPr>
          <w:ilvl w:val="0"/>
          <w:numId w:val="0"/>
        </w:numPr>
        <w:pBdr>
          <w:bottom w:val="single" w:sz="6" w:space="1" w:color="auto"/>
        </w:pBdr>
        <w:spacing w:line="276" w:lineRule="auto"/>
        <w:rPr>
          <w:i/>
          <w:sz w:val="24"/>
          <w:szCs w:val="24"/>
        </w:rPr>
      </w:pPr>
    </w:p>
    <w:p w14:paraId="2C67AF60" w14:textId="77777777" w:rsidR="00CA4585" w:rsidRDefault="00CA4585" w:rsidP="00CA4585">
      <w:pPr>
        <w:rPr>
          <w:rFonts w:ascii="Arial" w:eastAsia="Times New Roman" w:hAnsi="Arial" w:cs="Arial"/>
          <w:color w:val="000000"/>
          <w:sz w:val="24"/>
          <w:szCs w:val="24"/>
        </w:rPr>
      </w:pPr>
    </w:p>
    <w:p w14:paraId="20BFBABD" w14:textId="77777777" w:rsidR="00907A12" w:rsidRDefault="00907A12">
      <w:pPr>
        <w:rPr>
          <w:rFonts w:ascii="Arial" w:eastAsia="Times New Roman" w:hAnsi="Arial" w:cs="Arial"/>
          <w:color w:val="000000"/>
          <w:sz w:val="24"/>
          <w:szCs w:val="24"/>
        </w:rPr>
      </w:pPr>
    </w:p>
    <w:p w14:paraId="766B955C" w14:textId="77777777" w:rsidR="00907A12" w:rsidRDefault="00907A12">
      <w:pPr>
        <w:rPr>
          <w:rFonts w:ascii="Arial" w:eastAsia="Times New Roman" w:hAnsi="Arial" w:cs="Arial"/>
          <w:color w:val="000000"/>
          <w:sz w:val="24"/>
          <w:szCs w:val="24"/>
        </w:rPr>
      </w:pPr>
    </w:p>
    <w:p w14:paraId="184DED2D" w14:textId="594F7110" w:rsidR="008B1257" w:rsidRDefault="008B1257">
      <w:pPr>
        <w:rPr>
          <w:rFonts w:ascii="Arial" w:eastAsia="Times New Roman" w:hAnsi="Arial" w:cs="Arial"/>
          <w:color w:val="000000"/>
          <w:sz w:val="24"/>
          <w:szCs w:val="24"/>
        </w:rPr>
      </w:pPr>
    </w:p>
    <w:p w14:paraId="0090897B" w14:textId="77777777" w:rsidR="002B4836" w:rsidRDefault="0088078C">
      <w:pPr>
        <w:rPr>
          <w:rFonts w:ascii="Arial" w:eastAsia="Times New Roman" w:hAnsi="Arial" w:cs="Arial"/>
          <w:b/>
          <w:color w:val="000000"/>
          <w:sz w:val="24"/>
          <w:szCs w:val="24"/>
        </w:rPr>
      </w:pPr>
      <w:r>
        <w:rPr>
          <w:rFonts w:ascii="Arial" w:eastAsia="Times New Roman" w:hAnsi="Arial" w:cs="Arial"/>
          <w:b/>
          <w:color w:val="000000"/>
          <w:sz w:val="24"/>
          <w:szCs w:val="24"/>
        </w:rPr>
        <w:t xml:space="preserve">Step 1: </w:t>
      </w:r>
      <w:r w:rsidRPr="0088078C">
        <w:rPr>
          <w:rFonts w:ascii="Arial" w:eastAsia="Times New Roman" w:hAnsi="Arial" w:cs="Arial"/>
          <w:b/>
          <w:color w:val="000000"/>
          <w:sz w:val="24"/>
          <w:szCs w:val="24"/>
        </w:rPr>
        <w:t xml:space="preserve">Research Analysis </w:t>
      </w:r>
    </w:p>
    <w:p w14:paraId="43F6D4A7" w14:textId="77777777" w:rsidR="0088078C" w:rsidRPr="0088078C" w:rsidRDefault="0088078C">
      <w:pPr>
        <w:rPr>
          <w:rFonts w:ascii="Arial" w:eastAsia="Times New Roman" w:hAnsi="Arial" w:cs="Arial"/>
          <w:i/>
          <w:color w:val="000000"/>
          <w:sz w:val="24"/>
          <w:szCs w:val="24"/>
        </w:rPr>
      </w:pPr>
      <w:r w:rsidRPr="0088078C">
        <w:rPr>
          <w:rFonts w:ascii="Arial" w:eastAsia="Times New Roman" w:hAnsi="Arial" w:cs="Arial"/>
          <w:i/>
          <w:color w:val="000000"/>
          <w:sz w:val="24"/>
          <w:szCs w:val="24"/>
        </w:rPr>
        <w:t>Complete the table below</w:t>
      </w:r>
    </w:p>
    <w:tbl>
      <w:tblPr>
        <w:tblStyle w:val="TableGrid"/>
        <w:tblW w:w="0" w:type="auto"/>
        <w:tblLook w:val="04A0" w:firstRow="1" w:lastRow="0" w:firstColumn="1" w:lastColumn="0" w:noHBand="0" w:noVBand="1"/>
      </w:tblPr>
      <w:tblGrid>
        <w:gridCol w:w="2243"/>
        <w:gridCol w:w="1842"/>
        <w:gridCol w:w="1882"/>
        <w:gridCol w:w="1873"/>
        <w:gridCol w:w="1510"/>
      </w:tblGrid>
      <w:tr w:rsidR="00B54F7F" w:rsidRPr="00E0470C" w14:paraId="5479319B" w14:textId="77777777" w:rsidTr="0088078C">
        <w:tc>
          <w:tcPr>
            <w:tcW w:w="2243" w:type="dxa"/>
            <w:shd w:val="clear" w:color="auto" w:fill="D9D9D9" w:themeFill="background1" w:themeFillShade="D9"/>
          </w:tcPr>
          <w:p w14:paraId="6F48E182" w14:textId="77777777" w:rsidR="00B54F7F" w:rsidRPr="00E0470C" w:rsidRDefault="00B54F7F">
            <w:pPr>
              <w:rPr>
                <w:rFonts w:ascii="Arial" w:eastAsia="Times New Roman" w:hAnsi="Arial" w:cs="Arial"/>
                <w:b/>
                <w:color w:val="000000"/>
              </w:rPr>
            </w:pPr>
            <w:r w:rsidRPr="00E0470C">
              <w:rPr>
                <w:rFonts w:ascii="Arial" w:eastAsia="Times New Roman" w:hAnsi="Arial" w:cs="Arial"/>
                <w:b/>
                <w:color w:val="000000"/>
              </w:rPr>
              <w:t>Topic of Interest</w:t>
            </w:r>
            <w:r w:rsidR="0028166E" w:rsidRPr="00E0470C">
              <w:rPr>
                <w:rFonts w:ascii="Arial" w:eastAsia="Times New Roman" w:hAnsi="Arial" w:cs="Arial"/>
                <w:b/>
                <w:color w:val="000000"/>
              </w:rPr>
              <w:t>:</w:t>
            </w:r>
          </w:p>
        </w:tc>
        <w:tc>
          <w:tcPr>
            <w:tcW w:w="7107" w:type="dxa"/>
            <w:gridSpan w:val="4"/>
          </w:tcPr>
          <w:p w14:paraId="5A003189" w14:textId="0C33C964" w:rsidR="0028166E" w:rsidRPr="00E0470C" w:rsidRDefault="00E80CC8">
            <w:pPr>
              <w:rPr>
                <w:rFonts w:ascii="Arial" w:eastAsia="Times New Roman" w:hAnsi="Arial" w:cs="Arial"/>
                <w:b/>
                <w:color w:val="000000"/>
                <w:sz w:val="24"/>
                <w:szCs w:val="24"/>
              </w:rPr>
            </w:pPr>
            <w:r>
              <w:t>Disparities in mental health treatment among African Americans</w:t>
            </w:r>
          </w:p>
        </w:tc>
      </w:tr>
      <w:tr w:rsidR="00B54F7F" w:rsidRPr="00E0470C" w14:paraId="67758CC1" w14:textId="77777777" w:rsidTr="0088078C">
        <w:tc>
          <w:tcPr>
            <w:tcW w:w="2243" w:type="dxa"/>
            <w:shd w:val="clear" w:color="auto" w:fill="D9D9D9" w:themeFill="background1" w:themeFillShade="D9"/>
          </w:tcPr>
          <w:p w14:paraId="4870E32C" w14:textId="77777777" w:rsidR="00B54F7F" w:rsidRPr="00E0470C" w:rsidRDefault="00B54F7F">
            <w:pPr>
              <w:rPr>
                <w:rFonts w:ascii="Arial" w:eastAsia="Times New Roman" w:hAnsi="Arial" w:cs="Arial"/>
                <w:color w:val="000000"/>
              </w:rPr>
            </w:pPr>
            <w:r w:rsidRPr="00E0470C">
              <w:rPr>
                <w:rFonts w:ascii="Arial" w:eastAsia="Times New Roman" w:hAnsi="Arial" w:cs="Arial"/>
                <w:b/>
                <w:color w:val="000000"/>
              </w:rPr>
              <w:t>Research Article:</w:t>
            </w:r>
            <w:r w:rsidRPr="00E0470C">
              <w:rPr>
                <w:rFonts w:ascii="Arial" w:eastAsia="Times New Roman" w:hAnsi="Arial" w:cs="Arial"/>
                <w:color w:val="000000"/>
              </w:rPr>
              <w:t xml:space="preserve"> </w:t>
            </w:r>
            <w:r w:rsidRPr="00E0470C">
              <w:rPr>
                <w:rFonts w:ascii="Arial" w:eastAsia="Times New Roman" w:hAnsi="Arial" w:cs="Arial"/>
                <w:i/>
                <w:color w:val="000000"/>
              </w:rPr>
              <w:t xml:space="preserve">Include full citation in APA format, as well as link or </w:t>
            </w:r>
            <w:r w:rsidR="0028166E" w:rsidRPr="00E0470C">
              <w:rPr>
                <w:rFonts w:ascii="Arial" w:eastAsia="Times New Roman" w:hAnsi="Arial" w:cs="Arial"/>
                <w:i/>
                <w:color w:val="000000"/>
              </w:rPr>
              <w:t xml:space="preserve">search details (such as </w:t>
            </w:r>
            <w:r w:rsidRPr="00E0470C">
              <w:rPr>
                <w:rFonts w:ascii="Arial" w:eastAsia="Times New Roman" w:hAnsi="Arial" w:cs="Arial"/>
                <w:i/>
                <w:color w:val="000000"/>
              </w:rPr>
              <w:t>DOI)</w:t>
            </w:r>
          </w:p>
        </w:tc>
        <w:tc>
          <w:tcPr>
            <w:tcW w:w="7107" w:type="dxa"/>
            <w:gridSpan w:val="4"/>
          </w:tcPr>
          <w:p w14:paraId="2DC7DCFC" w14:textId="793B680E" w:rsidR="00B54F7F" w:rsidRPr="00E0470C" w:rsidRDefault="00E80CC8">
            <w:pPr>
              <w:rPr>
                <w:rFonts w:ascii="Arial" w:eastAsia="Times New Roman" w:hAnsi="Arial" w:cs="Arial"/>
                <w:color w:val="000000"/>
                <w:sz w:val="20"/>
                <w:szCs w:val="20"/>
              </w:rPr>
            </w:pPr>
            <w:r>
              <w:t>Zohaib eSohail, William Donald Richie, &amp; Rahn Kennedy Bailey. (2014). Misconceptions of Depression in African Americans. Frontiers in Psychiatry, 5. https://doi- org.ezp.waldenulibrary.org/10.3389/fpsyt.2014.00065</w:t>
            </w:r>
          </w:p>
        </w:tc>
      </w:tr>
      <w:tr w:rsidR="00B54F7F" w:rsidRPr="00E0470C" w14:paraId="31B62921" w14:textId="77777777" w:rsidTr="0088078C">
        <w:tc>
          <w:tcPr>
            <w:tcW w:w="2243" w:type="dxa"/>
            <w:shd w:val="clear" w:color="auto" w:fill="D9D9D9" w:themeFill="background1" w:themeFillShade="D9"/>
          </w:tcPr>
          <w:p w14:paraId="23A5C6D2" w14:textId="77777777" w:rsidR="00B54F7F" w:rsidRPr="00E0470C" w:rsidRDefault="00B54F7F" w:rsidP="002B4836">
            <w:pPr>
              <w:pStyle w:val="Bullets"/>
              <w:numPr>
                <w:ilvl w:val="0"/>
                <w:numId w:val="0"/>
              </w:numPr>
              <w:rPr>
                <w:b/>
                <w:sz w:val="22"/>
                <w:szCs w:val="22"/>
              </w:rPr>
            </w:pPr>
            <w:r w:rsidRPr="00E0470C">
              <w:rPr>
                <w:b/>
                <w:sz w:val="22"/>
                <w:szCs w:val="22"/>
              </w:rPr>
              <w:t xml:space="preserve">Professional Practice Use: </w:t>
            </w:r>
          </w:p>
          <w:p w14:paraId="29C91FB0" w14:textId="77777777" w:rsidR="00B54F7F" w:rsidRPr="00E0470C" w:rsidRDefault="00B54F7F" w:rsidP="002B4836">
            <w:pPr>
              <w:pStyle w:val="Bullets"/>
              <w:numPr>
                <w:ilvl w:val="0"/>
                <w:numId w:val="0"/>
              </w:numPr>
              <w:rPr>
                <w:i/>
                <w:sz w:val="22"/>
                <w:szCs w:val="22"/>
              </w:rPr>
            </w:pPr>
            <w:r w:rsidRPr="00E0470C">
              <w:rPr>
                <w:i/>
                <w:sz w:val="22"/>
                <w:szCs w:val="22"/>
              </w:rPr>
              <w:t>One or more professional practice uses of the theories/concepts presented in the article</w:t>
            </w:r>
          </w:p>
        </w:tc>
        <w:tc>
          <w:tcPr>
            <w:tcW w:w="7107" w:type="dxa"/>
            <w:gridSpan w:val="4"/>
          </w:tcPr>
          <w:p w14:paraId="23D15BA9" w14:textId="554E855E" w:rsidR="00B54F7F" w:rsidRPr="00E0470C" w:rsidRDefault="00E80CC8">
            <w:pPr>
              <w:rPr>
                <w:rFonts w:ascii="Arial" w:eastAsia="Times New Roman" w:hAnsi="Arial" w:cs="Arial"/>
                <w:color w:val="000000"/>
                <w:sz w:val="20"/>
                <w:szCs w:val="20"/>
              </w:rPr>
            </w:pPr>
            <w:r>
              <w:t>African Americans have reduced access to mental health services and receive poor quality services as compared to whites. National comorbidity survey reports blacks despite having a lower risk of mood disorder, once diagnosed, were more likely to be persistently ill. Non-traditional symptoms may also be sometimes observed in African Americans, such as hypertension. The article reports, in African Americans, holistic treatments are found to be successful in reducing depressive symptoms. It is noticed that blacks do have mental healthcare access, receive poor quality care as compared to whites. Inadequate and insufficient data on African Americans contributes to the problems of under diagnoses, misdiagnosis, and under treatment of depression. Providing equal and quality access to all will help eliminate discrimination and disparities.</w:t>
            </w:r>
          </w:p>
        </w:tc>
      </w:tr>
      <w:tr w:rsidR="00B54F7F" w:rsidRPr="00E0470C" w14:paraId="1FDC62F0" w14:textId="77777777" w:rsidTr="0088078C">
        <w:tc>
          <w:tcPr>
            <w:tcW w:w="2243" w:type="dxa"/>
            <w:vMerge w:val="restart"/>
            <w:shd w:val="clear" w:color="auto" w:fill="D9D9D9" w:themeFill="background1" w:themeFillShade="D9"/>
            <w:vAlign w:val="center"/>
          </w:tcPr>
          <w:p w14:paraId="34549C73" w14:textId="77777777" w:rsidR="0088078C" w:rsidRPr="00E0470C" w:rsidRDefault="00B54F7F">
            <w:pPr>
              <w:rPr>
                <w:rFonts w:ascii="Arial" w:eastAsia="Times New Roman" w:hAnsi="Arial" w:cs="Arial"/>
                <w:b/>
                <w:color w:val="000000"/>
              </w:rPr>
            </w:pPr>
            <w:r w:rsidRPr="00E0470C">
              <w:rPr>
                <w:rFonts w:ascii="Arial" w:eastAsia="Times New Roman" w:hAnsi="Arial" w:cs="Arial"/>
                <w:b/>
                <w:color w:val="000000"/>
              </w:rPr>
              <w:t>Research Analysis Matrix</w:t>
            </w:r>
            <w:r w:rsidR="0088078C" w:rsidRPr="00E0470C">
              <w:rPr>
                <w:rFonts w:ascii="Arial" w:eastAsia="Times New Roman" w:hAnsi="Arial" w:cs="Arial"/>
                <w:b/>
                <w:color w:val="000000"/>
              </w:rPr>
              <w:t xml:space="preserve"> </w:t>
            </w:r>
          </w:p>
          <w:p w14:paraId="2D02A9DE" w14:textId="77777777" w:rsidR="00B54F7F" w:rsidRPr="00E0470C" w:rsidRDefault="0088078C">
            <w:pPr>
              <w:rPr>
                <w:rFonts w:ascii="Arial" w:eastAsia="Times New Roman" w:hAnsi="Arial" w:cs="Arial"/>
                <w:b/>
                <w:i/>
                <w:color w:val="000000"/>
              </w:rPr>
            </w:pPr>
            <w:r w:rsidRPr="00E0470C">
              <w:rPr>
                <w:rFonts w:ascii="Arial" w:eastAsia="Times New Roman" w:hAnsi="Arial" w:cs="Arial"/>
                <w:i/>
                <w:color w:val="000000"/>
              </w:rPr>
              <w:t>Add more rows if necessary</w:t>
            </w:r>
          </w:p>
        </w:tc>
        <w:tc>
          <w:tcPr>
            <w:tcW w:w="1842" w:type="dxa"/>
            <w:shd w:val="clear" w:color="auto" w:fill="D9D9D9" w:themeFill="background1" w:themeFillShade="D9"/>
          </w:tcPr>
          <w:p w14:paraId="5A3B6511" w14:textId="77777777" w:rsidR="00B54F7F" w:rsidRPr="00E0470C" w:rsidRDefault="00B54F7F">
            <w:pPr>
              <w:rPr>
                <w:rFonts w:ascii="Arial" w:eastAsia="Times New Roman" w:hAnsi="Arial" w:cs="Arial"/>
                <w:b/>
                <w:color w:val="000000"/>
                <w:sz w:val="20"/>
                <w:szCs w:val="20"/>
              </w:rPr>
            </w:pPr>
            <w:r w:rsidRPr="00E0470C">
              <w:rPr>
                <w:rFonts w:ascii="Arial" w:eastAsia="Times New Roman" w:hAnsi="Arial" w:cs="Arial"/>
                <w:b/>
                <w:color w:val="000000"/>
                <w:sz w:val="20"/>
                <w:szCs w:val="20"/>
              </w:rPr>
              <w:t>Strengths of the Research</w:t>
            </w:r>
          </w:p>
        </w:tc>
        <w:tc>
          <w:tcPr>
            <w:tcW w:w="1882" w:type="dxa"/>
            <w:shd w:val="clear" w:color="auto" w:fill="D9D9D9" w:themeFill="background1" w:themeFillShade="D9"/>
          </w:tcPr>
          <w:p w14:paraId="33A11897" w14:textId="77777777" w:rsidR="00B54F7F" w:rsidRPr="00E0470C" w:rsidRDefault="00B54F7F">
            <w:pPr>
              <w:rPr>
                <w:rFonts w:ascii="Arial" w:eastAsia="Times New Roman" w:hAnsi="Arial" w:cs="Arial"/>
                <w:b/>
                <w:color w:val="000000"/>
                <w:sz w:val="20"/>
                <w:szCs w:val="20"/>
              </w:rPr>
            </w:pPr>
            <w:r w:rsidRPr="00E0470C">
              <w:rPr>
                <w:rFonts w:ascii="Arial" w:eastAsia="Times New Roman" w:hAnsi="Arial" w:cs="Arial"/>
                <w:b/>
                <w:color w:val="000000"/>
                <w:sz w:val="20"/>
                <w:szCs w:val="20"/>
              </w:rPr>
              <w:t>Limitations of the Research</w:t>
            </w:r>
          </w:p>
        </w:tc>
        <w:tc>
          <w:tcPr>
            <w:tcW w:w="1873" w:type="dxa"/>
            <w:shd w:val="clear" w:color="auto" w:fill="D9D9D9" w:themeFill="background1" w:themeFillShade="D9"/>
          </w:tcPr>
          <w:p w14:paraId="46392369" w14:textId="77777777" w:rsidR="00B54F7F" w:rsidRPr="00E0470C" w:rsidRDefault="00B54F7F">
            <w:pPr>
              <w:rPr>
                <w:rFonts w:ascii="Arial" w:eastAsia="Times New Roman" w:hAnsi="Arial" w:cs="Arial"/>
                <w:b/>
                <w:color w:val="000000"/>
                <w:sz w:val="20"/>
                <w:szCs w:val="20"/>
              </w:rPr>
            </w:pPr>
            <w:r w:rsidRPr="00E0470C">
              <w:rPr>
                <w:rFonts w:ascii="Arial" w:eastAsia="Times New Roman" w:hAnsi="Arial" w:cs="Arial"/>
                <w:b/>
                <w:color w:val="000000"/>
                <w:sz w:val="20"/>
                <w:szCs w:val="20"/>
              </w:rPr>
              <w:t>Relevancy to Topic of Interest</w:t>
            </w:r>
          </w:p>
        </w:tc>
        <w:tc>
          <w:tcPr>
            <w:tcW w:w="1510" w:type="dxa"/>
            <w:shd w:val="clear" w:color="auto" w:fill="D9D9D9" w:themeFill="background1" w:themeFillShade="D9"/>
          </w:tcPr>
          <w:p w14:paraId="191042B9" w14:textId="77777777" w:rsidR="00B54F7F" w:rsidRPr="00E0470C" w:rsidRDefault="00B54F7F">
            <w:pPr>
              <w:rPr>
                <w:rFonts w:ascii="Arial" w:eastAsia="Times New Roman" w:hAnsi="Arial" w:cs="Arial"/>
                <w:b/>
                <w:color w:val="000000"/>
                <w:sz w:val="20"/>
                <w:szCs w:val="20"/>
              </w:rPr>
            </w:pPr>
            <w:r w:rsidRPr="00E0470C">
              <w:rPr>
                <w:rFonts w:ascii="Arial" w:eastAsia="Times New Roman" w:hAnsi="Arial" w:cs="Arial"/>
                <w:b/>
                <w:color w:val="000000"/>
                <w:sz w:val="20"/>
                <w:szCs w:val="20"/>
              </w:rPr>
              <w:t>Notes</w:t>
            </w:r>
          </w:p>
        </w:tc>
      </w:tr>
      <w:tr w:rsidR="00B54F7F" w:rsidRPr="00E0470C" w14:paraId="3024D49C" w14:textId="77777777" w:rsidTr="0088078C">
        <w:tc>
          <w:tcPr>
            <w:tcW w:w="2243" w:type="dxa"/>
            <w:vMerge/>
            <w:shd w:val="clear" w:color="auto" w:fill="D9D9D9" w:themeFill="background1" w:themeFillShade="D9"/>
          </w:tcPr>
          <w:p w14:paraId="64CC5FB6" w14:textId="77777777" w:rsidR="00B54F7F" w:rsidRPr="00E0470C" w:rsidRDefault="00B54F7F">
            <w:pPr>
              <w:rPr>
                <w:rFonts w:ascii="Arial" w:eastAsia="Times New Roman" w:hAnsi="Arial" w:cs="Arial"/>
                <w:color w:val="000000"/>
                <w:sz w:val="24"/>
                <w:szCs w:val="24"/>
              </w:rPr>
            </w:pPr>
          </w:p>
        </w:tc>
        <w:tc>
          <w:tcPr>
            <w:tcW w:w="1842" w:type="dxa"/>
          </w:tcPr>
          <w:p w14:paraId="0F80B0BF" w14:textId="77777777" w:rsidR="00B54F7F" w:rsidRPr="00E0470C" w:rsidRDefault="00B54F7F">
            <w:pPr>
              <w:rPr>
                <w:rFonts w:ascii="Arial" w:eastAsia="Times New Roman" w:hAnsi="Arial" w:cs="Arial"/>
                <w:color w:val="000000"/>
                <w:sz w:val="20"/>
                <w:szCs w:val="20"/>
              </w:rPr>
            </w:pPr>
          </w:p>
          <w:p w14:paraId="57094AE1" w14:textId="72E6ED84" w:rsidR="00B54F7F" w:rsidRPr="00E0470C" w:rsidRDefault="002A3A42">
            <w:pPr>
              <w:rPr>
                <w:rFonts w:ascii="Arial" w:eastAsia="Times New Roman" w:hAnsi="Arial" w:cs="Arial"/>
                <w:color w:val="000000"/>
                <w:sz w:val="20"/>
                <w:szCs w:val="20"/>
              </w:rPr>
            </w:pPr>
            <w:r>
              <w:t>Acknowledging limited research of this topic.</w:t>
            </w:r>
          </w:p>
        </w:tc>
        <w:tc>
          <w:tcPr>
            <w:tcW w:w="1882" w:type="dxa"/>
          </w:tcPr>
          <w:p w14:paraId="1A8A7C1F" w14:textId="74DECAFD" w:rsidR="00B54F7F" w:rsidRPr="00E0470C" w:rsidRDefault="002A3A42">
            <w:pPr>
              <w:rPr>
                <w:rFonts w:ascii="Arial" w:eastAsia="Times New Roman" w:hAnsi="Arial" w:cs="Arial"/>
                <w:color w:val="000000"/>
                <w:sz w:val="20"/>
                <w:szCs w:val="20"/>
              </w:rPr>
            </w:pPr>
            <w:r>
              <w:t>Continued research is needed.</w:t>
            </w:r>
          </w:p>
        </w:tc>
        <w:tc>
          <w:tcPr>
            <w:tcW w:w="1873" w:type="dxa"/>
          </w:tcPr>
          <w:p w14:paraId="4DC877B2" w14:textId="028CEE69" w:rsidR="00B54F7F" w:rsidRPr="00E0470C" w:rsidRDefault="00401DD0">
            <w:pPr>
              <w:rPr>
                <w:rFonts w:ascii="Arial" w:eastAsia="Times New Roman" w:hAnsi="Arial" w:cs="Arial"/>
                <w:color w:val="000000"/>
                <w:sz w:val="20"/>
                <w:szCs w:val="20"/>
              </w:rPr>
            </w:pPr>
            <w:r>
              <w:t>Mental health treatment in African Americans</w:t>
            </w:r>
          </w:p>
        </w:tc>
        <w:tc>
          <w:tcPr>
            <w:tcW w:w="1510" w:type="dxa"/>
          </w:tcPr>
          <w:p w14:paraId="1EA4B79D" w14:textId="5E807D93" w:rsidR="00B54F7F" w:rsidRPr="00E0470C" w:rsidRDefault="00401DD0">
            <w:pPr>
              <w:rPr>
                <w:rFonts w:ascii="Arial" w:eastAsia="Times New Roman" w:hAnsi="Arial" w:cs="Arial"/>
                <w:color w:val="000000"/>
                <w:sz w:val="20"/>
                <w:szCs w:val="20"/>
              </w:rPr>
            </w:pPr>
            <w:r>
              <w:rPr>
                <w:rFonts w:ascii="Arial" w:eastAsia="Times New Roman" w:hAnsi="Arial" w:cs="Arial"/>
                <w:color w:val="000000"/>
                <w:sz w:val="20"/>
                <w:szCs w:val="20"/>
              </w:rPr>
              <w:t>N/A</w:t>
            </w:r>
          </w:p>
        </w:tc>
      </w:tr>
      <w:tr w:rsidR="00B54F7F" w:rsidRPr="00E0470C" w14:paraId="0F2C2172" w14:textId="77777777" w:rsidTr="0088078C">
        <w:tc>
          <w:tcPr>
            <w:tcW w:w="2243" w:type="dxa"/>
            <w:vMerge/>
            <w:shd w:val="clear" w:color="auto" w:fill="D9D9D9" w:themeFill="background1" w:themeFillShade="D9"/>
          </w:tcPr>
          <w:p w14:paraId="0FFD1E98" w14:textId="77777777" w:rsidR="00B54F7F" w:rsidRPr="00E0470C" w:rsidRDefault="00B54F7F">
            <w:pPr>
              <w:rPr>
                <w:rFonts w:ascii="Arial" w:eastAsia="Times New Roman" w:hAnsi="Arial" w:cs="Arial"/>
                <w:color w:val="000000"/>
                <w:sz w:val="24"/>
                <w:szCs w:val="24"/>
              </w:rPr>
            </w:pPr>
          </w:p>
        </w:tc>
        <w:tc>
          <w:tcPr>
            <w:tcW w:w="1842" w:type="dxa"/>
          </w:tcPr>
          <w:p w14:paraId="7C8B705A" w14:textId="77777777" w:rsidR="00B54F7F" w:rsidRPr="00E0470C" w:rsidRDefault="00B54F7F">
            <w:pPr>
              <w:rPr>
                <w:rFonts w:ascii="Arial" w:eastAsia="Times New Roman" w:hAnsi="Arial" w:cs="Arial"/>
                <w:color w:val="000000"/>
                <w:sz w:val="20"/>
                <w:szCs w:val="20"/>
              </w:rPr>
            </w:pPr>
          </w:p>
          <w:p w14:paraId="0C62234F" w14:textId="07929C24" w:rsidR="00B54F7F" w:rsidRPr="00E0470C" w:rsidRDefault="00401DD0">
            <w:pPr>
              <w:rPr>
                <w:rFonts w:ascii="Arial" w:eastAsia="Times New Roman" w:hAnsi="Arial" w:cs="Arial"/>
                <w:color w:val="000000"/>
                <w:sz w:val="20"/>
                <w:szCs w:val="20"/>
              </w:rPr>
            </w:pPr>
            <w:r>
              <w:t>Highlighting the problem of depression in African Americans.</w:t>
            </w:r>
          </w:p>
        </w:tc>
        <w:tc>
          <w:tcPr>
            <w:tcW w:w="1882" w:type="dxa"/>
          </w:tcPr>
          <w:p w14:paraId="2BF155DB" w14:textId="258EED9D" w:rsidR="00B54F7F" w:rsidRPr="00E0470C" w:rsidRDefault="00BD253B">
            <w:pPr>
              <w:rPr>
                <w:rFonts w:ascii="Arial" w:eastAsia="Times New Roman" w:hAnsi="Arial" w:cs="Arial"/>
                <w:color w:val="000000"/>
                <w:sz w:val="20"/>
                <w:szCs w:val="20"/>
              </w:rPr>
            </w:pPr>
            <w:r>
              <w:t>Past researchers used samples not equally represented</w:t>
            </w:r>
          </w:p>
        </w:tc>
        <w:tc>
          <w:tcPr>
            <w:tcW w:w="1873" w:type="dxa"/>
          </w:tcPr>
          <w:p w14:paraId="484DC2BB" w14:textId="77777777" w:rsidR="00B54F7F" w:rsidRDefault="00BD253B">
            <w:r>
              <w:t>Depression in African Americans Underserved African Americans dealing with mental health issues.</w:t>
            </w:r>
          </w:p>
          <w:p w14:paraId="13239735" w14:textId="77777777" w:rsidR="00BD253B" w:rsidRDefault="00BD253B">
            <w:r>
              <w:t>Misconception of mental health disorders.</w:t>
            </w:r>
          </w:p>
          <w:p w14:paraId="64778953" w14:textId="0DFCA2C7" w:rsidR="00FE43BD" w:rsidRPr="00E0470C" w:rsidRDefault="00FE43BD">
            <w:pPr>
              <w:rPr>
                <w:rFonts w:ascii="Arial" w:eastAsia="Times New Roman" w:hAnsi="Arial" w:cs="Arial"/>
                <w:color w:val="000000"/>
                <w:sz w:val="20"/>
                <w:szCs w:val="20"/>
              </w:rPr>
            </w:pPr>
            <w:r>
              <w:t>Factors that influence.</w:t>
            </w:r>
          </w:p>
        </w:tc>
        <w:tc>
          <w:tcPr>
            <w:tcW w:w="1510" w:type="dxa"/>
          </w:tcPr>
          <w:p w14:paraId="58DC1C07" w14:textId="1B93D849" w:rsidR="00B54F7F" w:rsidRPr="00E0470C" w:rsidRDefault="00FE43BD">
            <w:pPr>
              <w:rPr>
                <w:rFonts w:ascii="Arial" w:eastAsia="Times New Roman" w:hAnsi="Arial" w:cs="Arial"/>
                <w:color w:val="000000"/>
                <w:sz w:val="20"/>
                <w:szCs w:val="20"/>
              </w:rPr>
            </w:pPr>
            <w:r>
              <w:rPr>
                <w:rFonts w:ascii="Arial" w:eastAsia="Times New Roman" w:hAnsi="Arial" w:cs="Arial"/>
                <w:color w:val="000000"/>
                <w:sz w:val="20"/>
                <w:szCs w:val="20"/>
              </w:rPr>
              <w:t>N/A</w:t>
            </w:r>
          </w:p>
        </w:tc>
      </w:tr>
      <w:tr w:rsidR="00B54F7F" w:rsidRPr="00E0470C" w14:paraId="07D50345" w14:textId="77777777" w:rsidTr="0088078C">
        <w:tc>
          <w:tcPr>
            <w:tcW w:w="2243" w:type="dxa"/>
            <w:vMerge/>
            <w:shd w:val="clear" w:color="auto" w:fill="D9D9D9" w:themeFill="background1" w:themeFillShade="D9"/>
          </w:tcPr>
          <w:p w14:paraId="2B0BD148" w14:textId="77777777" w:rsidR="00B54F7F" w:rsidRPr="00E0470C" w:rsidRDefault="00B54F7F">
            <w:pPr>
              <w:rPr>
                <w:rFonts w:ascii="Arial" w:eastAsia="Times New Roman" w:hAnsi="Arial" w:cs="Arial"/>
                <w:color w:val="000000"/>
                <w:sz w:val="24"/>
                <w:szCs w:val="24"/>
              </w:rPr>
            </w:pPr>
          </w:p>
        </w:tc>
        <w:tc>
          <w:tcPr>
            <w:tcW w:w="1842" w:type="dxa"/>
          </w:tcPr>
          <w:p w14:paraId="7F6879D7" w14:textId="77777777" w:rsidR="00B54F7F" w:rsidRPr="00E0470C" w:rsidRDefault="00B54F7F">
            <w:pPr>
              <w:rPr>
                <w:rFonts w:ascii="Arial" w:eastAsia="Times New Roman" w:hAnsi="Arial" w:cs="Arial"/>
                <w:color w:val="000000"/>
                <w:sz w:val="20"/>
                <w:szCs w:val="20"/>
              </w:rPr>
            </w:pPr>
          </w:p>
          <w:p w14:paraId="66172045" w14:textId="77777777" w:rsidR="00B54F7F" w:rsidRPr="00E0470C" w:rsidRDefault="00B54F7F">
            <w:pPr>
              <w:rPr>
                <w:rFonts w:ascii="Arial" w:eastAsia="Times New Roman" w:hAnsi="Arial" w:cs="Arial"/>
                <w:color w:val="000000"/>
                <w:sz w:val="20"/>
                <w:szCs w:val="20"/>
              </w:rPr>
            </w:pPr>
          </w:p>
        </w:tc>
        <w:tc>
          <w:tcPr>
            <w:tcW w:w="1882" w:type="dxa"/>
          </w:tcPr>
          <w:p w14:paraId="203DD7F3" w14:textId="77777777" w:rsidR="00B54F7F" w:rsidRPr="00E0470C" w:rsidRDefault="00B54F7F">
            <w:pPr>
              <w:rPr>
                <w:rFonts w:ascii="Arial" w:eastAsia="Times New Roman" w:hAnsi="Arial" w:cs="Arial"/>
                <w:color w:val="000000"/>
                <w:sz w:val="20"/>
                <w:szCs w:val="20"/>
              </w:rPr>
            </w:pPr>
          </w:p>
        </w:tc>
        <w:tc>
          <w:tcPr>
            <w:tcW w:w="1873" w:type="dxa"/>
          </w:tcPr>
          <w:p w14:paraId="7F9259CB" w14:textId="77777777" w:rsidR="00B54F7F" w:rsidRPr="00E0470C" w:rsidRDefault="00B54F7F">
            <w:pPr>
              <w:rPr>
                <w:rFonts w:ascii="Arial" w:eastAsia="Times New Roman" w:hAnsi="Arial" w:cs="Arial"/>
                <w:color w:val="000000"/>
                <w:sz w:val="20"/>
                <w:szCs w:val="20"/>
              </w:rPr>
            </w:pPr>
          </w:p>
        </w:tc>
        <w:tc>
          <w:tcPr>
            <w:tcW w:w="1510" w:type="dxa"/>
          </w:tcPr>
          <w:p w14:paraId="2C8BBCC1" w14:textId="77777777" w:rsidR="00B54F7F" w:rsidRPr="00E0470C" w:rsidRDefault="00B54F7F">
            <w:pPr>
              <w:rPr>
                <w:rFonts w:ascii="Arial" w:eastAsia="Times New Roman" w:hAnsi="Arial" w:cs="Arial"/>
                <w:color w:val="000000"/>
                <w:sz w:val="20"/>
                <w:szCs w:val="20"/>
              </w:rPr>
            </w:pPr>
          </w:p>
        </w:tc>
      </w:tr>
      <w:tr w:rsidR="00B54F7F" w:rsidRPr="00E0470C" w14:paraId="54F48D7E" w14:textId="77777777" w:rsidTr="0088078C">
        <w:tc>
          <w:tcPr>
            <w:tcW w:w="2243" w:type="dxa"/>
            <w:vMerge/>
            <w:shd w:val="clear" w:color="auto" w:fill="D9D9D9" w:themeFill="background1" w:themeFillShade="D9"/>
          </w:tcPr>
          <w:p w14:paraId="11EB28AA" w14:textId="77777777" w:rsidR="00B54F7F" w:rsidRPr="00E0470C" w:rsidRDefault="00B54F7F">
            <w:pPr>
              <w:rPr>
                <w:rFonts w:ascii="Arial" w:eastAsia="Times New Roman" w:hAnsi="Arial" w:cs="Arial"/>
                <w:color w:val="000000"/>
                <w:sz w:val="24"/>
                <w:szCs w:val="24"/>
              </w:rPr>
            </w:pPr>
          </w:p>
        </w:tc>
        <w:tc>
          <w:tcPr>
            <w:tcW w:w="1842" w:type="dxa"/>
          </w:tcPr>
          <w:p w14:paraId="0583B6E3" w14:textId="77777777" w:rsidR="00B54F7F" w:rsidRPr="00E0470C" w:rsidRDefault="00B54F7F">
            <w:pPr>
              <w:rPr>
                <w:rFonts w:ascii="Arial" w:eastAsia="Times New Roman" w:hAnsi="Arial" w:cs="Arial"/>
                <w:color w:val="000000"/>
                <w:sz w:val="20"/>
                <w:szCs w:val="20"/>
              </w:rPr>
            </w:pPr>
          </w:p>
          <w:p w14:paraId="290BCDA0" w14:textId="77777777" w:rsidR="00B54F7F" w:rsidRPr="00E0470C" w:rsidRDefault="00B54F7F">
            <w:pPr>
              <w:rPr>
                <w:rFonts w:ascii="Arial" w:eastAsia="Times New Roman" w:hAnsi="Arial" w:cs="Arial"/>
                <w:color w:val="000000"/>
                <w:sz w:val="20"/>
                <w:szCs w:val="20"/>
              </w:rPr>
            </w:pPr>
          </w:p>
        </w:tc>
        <w:tc>
          <w:tcPr>
            <w:tcW w:w="1882" w:type="dxa"/>
          </w:tcPr>
          <w:p w14:paraId="44DC3E94" w14:textId="77777777" w:rsidR="00B54F7F" w:rsidRPr="00E0470C" w:rsidRDefault="00B54F7F">
            <w:pPr>
              <w:rPr>
                <w:rFonts w:ascii="Arial" w:eastAsia="Times New Roman" w:hAnsi="Arial" w:cs="Arial"/>
                <w:color w:val="000000"/>
                <w:sz w:val="20"/>
                <w:szCs w:val="20"/>
              </w:rPr>
            </w:pPr>
          </w:p>
        </w:tc>
        <w:tc>
          <w:tcPr>
            <w:tcW w:w="1873" w:type="dxa"/>
          </w:tcPr>
          <w:p w14:paraId="50598A3B" w14:textId="77777777" w:rsidR="00B54F7F" w:rsidRPr="00E0470C" w:rsidRDefault="00B54F7F">
            <w:pPr>
              <w:rPr>
                <w:rFonts w:ascii="Arial" w:eastAsia="Times New Roman" w:hAnsi="Arial" w:cs="Arial"/>
                <w:color w:val="000000"/>
                <w:sz w:val="20"/>
                <w:szCs w:val="20"/>
              </w:rPr>
            </w:pPr>
          </w:p>
        </w:tc>
        <w:tc>
          <w:tcPr>
            <w:tcW w:w="1510" w:type="dxa"/>
          </w:tcPr>
          <w:p w14:paraId="1618EACE" w14:textId="77777777" w:rsidR="00B54F7F" w:rsidRPr="00E0470C" w:rsidRDefault="00B54F7F">
            <w:pPr>
              <w:rPr>
                <w:rFonts w:ascii="Arial" w:eastAsia="Times New Roman" w:hAnsi="Arial" w:cs="Arial"/>
                <w:color w:val="000000"/>
                <w:sz w:val="20"/>
                <w:szCs w:val="20"/>
              </w:rPr>
            </w:pPr>
          </w:p>
        </w:tc>
      </w:tr>
      <w:tr w:rsidR="00B54F7F" w:rsidRPr="00E0470C" w14:paraId="15328FF9" w14:textId="77777777" w:rsidTr="0088078C">
        <w:tc>
          <w:tcPr>
            <w:tcW w:w="2243" w:type="dxa"/>
            <w:vMerge/>
            <w:shd w:val="clear" w:color="auto" w:fill="D9D9D9" w:themeFill="background1" w:themeFillShade="D9"/>
          </w:tcPr>
          <w:p w14:paraId="44E4FE81" w14:textId="77777777" w:rsidR="00B54F7F" w:rsidRPr="00E0470C" w:rsidRDefault="00B54F7F">
            <w:pPr>
              <w:rPr>
                <w:rFonts w:ascii="Arial" w:eastAsia="Times New Roman" w:hAnsi="Arial" w:cs="Arial"/>
                <w:color w:val="000000"/>
                <w:sz w:val="24"/>
                <w:szCs w:val="24"/>
              </w:rPr>
            </w:pPr>
          </w:p>
        </w:tc>
        <w:tc>
          <w:tcPr>
            <w:tcW w:w="1842" w:type="dxa"/>
          </w:tcPr>
          <w:p w14:paraId="20046BA3" w14:textId="77777777" w:rsidR="00B54F7F" w:rsidRPr="00E0470C" w:rsidRDefault="00B54F7F">
            <w:pPr>
              <w:rPr>
                <w:rFonts w:ascii="Arial" w:eastAsia="Times New Roman" w:hAnsi="Arial" w:cs="Arial"/>
                <w:color w:val="000000"/>
                <w:sz w:val="20"/>
                <w:szCs w:val="20"/>
              </w:rPr>
            </w:pPr>
          </w:p>
          <w:p w14:paraId="64A21EB5" w14:textId="77777777" w:rsidR="00B54F7F" w:rsidRPr="00E0470C" w:rsidRDefault="00B54F7F">
            <w:pPr>
              <w:rPr>
                <w:rFonts w:ascii="Arial" w:eastAsia="Times New Roman" w:hAnsi="Arial" w:cs="Arial"/>
                <w:color w:val="000000"/>
                <w:sz w:val="20"/>
                <w:szCs w:val="20"/>
              </w:rPr>
            </w:pPr>
          </w:p>
        </w:tc>
        <w:tc>
          <w:tcPr>
            <w:tcW w:w="1882" w:type="dxa"/>
          </w:tcPr>
          <w:p w14:paraId="3A81056F" w14:textId="77777777" w:rsidR="00B54F7F" w:rsidRPr="00E0470C" w:rsidRDefault="00B54F7F">
            <w:pPr>
              <w:rPr>
                <w:rFonts w:ascii="Arial" w:eastAsia="Times New Roman" w:hAnsi="Arial" w:cs="Arial"/>
                <w:color w:val="000000"/>
                <w:sz w:val="20"/>
                <w:szCs w:val="20"/>
              </w:rPr>
            </w:pPr>
          </w:p>
        </w:tc>
        <w:tc>
          <w:tcPr>
            <w:tcW w:w="1873" w:type="dxa"/>
          </w:tcPr>
          <w:p w14:paraId="02BA3A96" w14:textId="77777777" w:rsidR="00B54F7F" w:rsidRPr="00E0470C" w:rsidRDefault="00B54F7F">
            <w:pPr>
              <w:rPr>
                <w:rFonts w:ascii="Arial" w:eastAsia="Times New Roman" w:hAnsi="Arial" w:cs="Arial"/>
                <w:color w:val="000000"/>
                <w:sz w:val="20"/>
                <w:szCs w:val="20"/>
              </w:rPr>
            </w:pPr>
          </w:p>
        </w:tc>
        <w:tc>
          <w:tcPr>
            <w:tcW w:w="1510" w:type="dxa"/>
          </w:tcPr>
          <w:p w14:paraId="3D663601" w14:textId="77777777" w:rsidR="00B54F7F" w:rsidRPr="00E0470C" w:rsidRDefault="00B54F7F">
            <w:pPr>
              <w:rPr>
                <w:rFonts w:ascii="Arial" w:eastAsia="Times New Roman" w:hAnsi="Arial" w:cs="Arial"/>
                <w:color w:val="000000"/>
                <w:sz w:val="20"/>
                <w:szCs w:val="20"/>
              </w:rPr>
            </w:pPr>
          </w:p>
        </w:tc>
      </w:tr>
      <w:tr w:rsidR="00B54F7F" w:rsidRPr="00E0470C" w14:paraId="08294BB4" w14:textId="77777777" w:rsidTr="0088078C">
        <w:tc>
          <w:tcPr>
            <w:tcW w:w="2243" w:type="dxa"/>
            <w:vMerge/>
            <w:shd w:val="clear" w:color="auto" w:fill="D9D9D9" w:themeFill="background1" w:themeFillShade="D9"/>
          </w:tcPr>
          <w:p w14:paraId="4FC9F223" w14:textId="77777777" w:rsidR="00B54F7F" w:rsidRPr="00E0470C" w:rsidRDefault="00B54F7F">
            <w:pPr>
              <w:rPr>
                <w:rFonts w:ascii="Arial" w:eastAsia="Times New Roman" w:hAnsi="Arial" w:cs="Arial"/>
                <w:color w:val="000000"/>
                <w:sz w:val="24"/>
                <w:szCs w:val="24"/>
              </w:rPr>
            </w:pPr>
          </w:p>
        </w:tc>
        <w:tc>
          <w:tcPr>
            <w:tcW w:w="1842" w:type="dxa"/>
          </w:tcPr>
          <w:p w14:paraId="115B08C7" w14:textId="77777777" w:rsidR="00B54F7F" w:rsidRPr="00E0470C" w:rsidRDefault="00B54F7F">
            <w:pPr>
              <w:rPr>
                <w:rFonts w:ascii="Arial" w:eastAsia="Times New Roman" w:hAnsi="Arial" w:cs="Arial"/>
                <w:color w:val="000000"/>
                <w:sz w:val="20"/>
                <w:szCs w:val="20"/>
              </w:rPr>
            </w:pPr>
          </w:p>
          <w:p w14:paraId="6C6C6885" w14:textId="77777777" w:rsidR="00B54F7F" w:rsidRPr="00E0470C" w:rsidRDefault="00B54F7F">
            <w:pPr>
              <w:rPr>
                <w:rFonts w:ascii="Arial" w:eastAsia="Times New Roman" w:hAnsi="Arial" w:cs="Arial"/>
                <w:color w:val="000000"/>
                <w:sz w:val="20"/>
                <w:szCs w:val="20"/>
              </w:rPr>
            </w:pPr>
          </w:p>
        </w:tc>
        <w:tc>
          <w:tcPr>
            <w:tcW w:w="1882" w:type="dxa"/>
          </w:tcPr>
          <w:p w14:paraId="15F2B94B" w14:textId="77777777" w:rsidR="00B54F7F" w:rsidRPr="00E0470C" w:rsidRDefault="00B54F7F">
            <w:pPr>
              <w:rPr>
                <w:rFonts w:ascii="Arial" w:eastAsia="Times New Roman" w:hAnsi="Arial" w:cs="Arial"/>
                <w:color w:val="000000"/>
                <w:sz w:val="20"/>
                <w:szCs w:val="20"/>
              </w:rPr>
            </w:pPr>
          </w:p>
        </w:tc>
        <w:tc>
          <w:tcPr>
            <w:tcW w:w="1873" w:type="dxa"/>
          </w:tcPr>
          <w:p w14:paraId="1BBB3935" w14:textId="77777777" w:rsidR="00B54F7F" w:rsidRPr="00E0470C" w:rsidRDefault="00B54F7F">
            <w:pPr>
              <w:rPr>
                <w:rFonts w:ascii="Arial" w:eastAsia="Times New Roman" w:hAnsi="Arial" w:cs="Arial"/>
                <w:color w:val="000000"/>
                <w:sz w:val="20"/>
                <w:szCs w:val="20"/>
              </w:rPr>
            </w:pPr>
          </w:p>
        </w:tc>
        <w:tc>
          <w:tcPr>
            <w:tcW w:w="1510" w:type="dxa"/>
          </w:tcPr>
          <w:p w14:paraId="788E5A40" w14:textId="77777777" w:rsidR="00B54F7F" w:rsidRPr="00E0470C" w:rsidRDefault="00B54F7F">
            <w:pPr>
              <w:rPr>
                <w:rFonts w:ascii="Arial" w:eastAsia="Times New Roman" w:hAnsi="Arial" w:cs="Arial"/>
                <w:color w:val="000000"/>
                <w:sz w:val="20"/>
                <w:szCs w:val="20"/>
              </w:rPr>
            </w:pPr>
          </w:p>
        </w:tc>
      </w:tr>
      <w:tr w:rsidR="00B54F7F" w:rsidRPr="00E0470C" w14:paraId="57EBE3A3" w14:textId="77777777" w:rsidTr="0088078C">
        <w:tc>
          <w:tcPr>
            <w:tcW w:w="2243" w:type="dxa"/>
            <w:vMerge/>
            <w:shd w:val="clear" w:color="auto" w:fill="D9D9D9" w:themeFill="background1" w:themeFillShade="D9"/>
          </w:tcPr>
          <w:p w14:paraId="3349F502" w14:textId="77777777" w:rsidR="00B54F7F" w:rsidRPr="00E0470C" w:rsidRDefault="00B54F7F">
            <w:pPr>
              <w:rPr>
                <w:rFonts w:ascii="Arial" w:eastAsia="Times New Roman" w:hAnsi="Arial" w:cs="Arial"/>
                <w:color w:val="000000"/>
                <w:sz w:val="24"/>
                <w:szCs w:val="24"/>
              </w:rPr>
            </w:pPr>
          </w:p>
        </w:tc>
        <w:tc>
          <w:tcPr>
            <w:tcW w:w="1842" w:type="dxa"/>
          </w:tcPr>
          <w:p w14:paraId="3749258B" w14:textId="77777777" w:rsidR="00B54F7F" w:rsidRPr="00E0470C" w:rsidRDefault="00B54F7F">
            <w:pPr>
              <w:rPr>
                <w:rFonts w:ascii="Arial" w:eastAsia="Times New Roman" w:hAnsi="Arial" w:cs="Arial"/>
                <w:color w:val="000000"/>
                <w:sz w:val="20"/>
                <w:szCs w:val="20"/>
              </w:rPr>
            </w:pPr>
          </w:p>
          <w:p w14:paraId="0C321AD8" w14:textId="77777777" w:rsidR="00B54F7F" w:rsidRPr="00E0470C" w:rsidRDefault="00B54F7F">
            <w:pPr>
              <w:rPr>
                <w:rFonts w:ascii="Arial" w:eastAsia="Times New Roman" w:hAnsi="Arial" w:cs="Arial"/>
                <w:color w:val="000000"/>
                <w:sz w:val="20"/>
                <w:szCs w:val="20"/>
              </w:rPr>
            </w:pPr>
          </w:p>
        </w:tc>
        <w:tc>
          <w:tcPr>
            <w:tcW w:w="1882" w:type="dxa"/>
          </w:tcPr>
          <w:p w14:paraId="793C7FAC" w14:textId="77777777" w:rsidR="00B54F7F" w:rsidRPr="00E0470C" w:rsidRDefault="00B54F7F">
            <w:pPr>
              <w:rPr>
                <w:rFonts w:ascii="Arial" w:eastAsia="Times New Roman" w:hAnsi="Arial" w:cs="Arial"/>
                <w:color w:val="000000"/>
                <w:sz w:val="20"/>
                <w:szCs w:val="20"/>
              </w:rPr>
            </w:pPr>
          </w:p>
        </w:tc>
        <w:tc>
          <w:tcPr>
            <w:tcW w:w="1873" w:type="dxa"/>
          </w:tcPr>
          <w:p w14:paraId="20FAD3F6" w14:textId="77777777" w:rsidR="00B54F7F" w:rsidRPr="00E0470C" w:rsidRDefault="00B54F7F">
            <w:pPr>
              <w:rPr>
                <w:rFonts w:ascii="Arial" w:eastAsia="Times New Roman" w:hAnsi="Arial" w:cs="Arial"/>
                <w:color w:val="000000"/>
                <w:sz w:val="20"/>
                <w:szCs w:val="20"/>
              </w:rPr>
            </w:pPr>
          </w:p>
        </w:tc>
        <w:tc>
          <w:tcPr>
            <w:tcW w:w="1510" w:type="dxa"/>
          </w:tcPr>
          <w:p w14:paraId="51A23C30" w14:textId="77777777" w:rsidR="00B54F7F" w:rsidRPr="00E0470C" w:rsidRDefault="00B54F7F">
            <w:pPr>
              <w:rPr>
                <w:rFonts w:ascii="Arial" w:eastAsia="Times New Roman" w:hAnsi="Arial" w:cs="Arial"/>
                <w:color w:val="000000"/>
                <w:sz w:val="20"/>
                <w:szCs w:val="20"/>
              </w:rPr>
            </w:pPr>
          </w:p>
        </w:tc>
      </w:tr>
      <w:tr w:rsidR="00B54F7F" w:rsidRPr="00E0470C" w14:paraId="3B5233B1" w14:textId="77777777" w:rsidTr="0088078C">
        <w:tc>
          <w:tcPr>
            <w:tcW w:w="2243" w:type="dxa"/>
            <w:vMerge/>
            <w:shd w:val="clear" w:color="auto" w:fill="D9D9D9" w:themeFill="background1" w:themeFillShade="D9"/>
          </w:tcPr>
          <w:p w14:paraId="0F88DB21" w14:textId="77777777" w:rsidR="00B54F7F" w:rsidRPr="00E0470C" w:rsidRDefault="00B54F7F">
            <w:pPr>
              <w:rPr>
                <w:rFonts w:ascii="Arial" w:eastAsia="Times New Roman" w:hAnsi="Arial" w:cs="Arial"/>
                <w:color w:val="000000"/>
                <w:sz w:val="24"/>
                <w:szCs w:val="24"/>
              </w:rPr>
            </w:pPr>
          </w:p>
        </w:tc>
        <w:tc>
          <w:tcPr>
            <w:tcW w:w="1842" w:type="dxa"/>
          </w:tcPr>
          <w:p w14:paraId="104B3E95" w14:textId="77777777" w:rsidR="00B54F7F" w:rsidRPr="00E0470C" w:rsidRDefault="00B54F7F">
            <w:pPr>
              <w:rPr>
                <w:rFonts w:ascii="Arial" w:eastAsia="Times New Roman" w:hAnsi="Arial" w:cs="Arial"/>
                <w:color w:val="000000"/>
                <w:sz w:val="20"/>
                <w:szCs w:val="20"/>
              </w:rPr>
            </w:pPr>
          </w:p>
          <w:p w14:paraId="31AC9972" w14:textId="77777777" w:rsidR="00B54F7F" w:rsidRPr="00E0470C" w:rsidRDefault="00B54F7F">
            <w:pPr>
              <w:rPr>
                <w:rFonts w:ascii="Arial" w:eastAsia="Times New Roman" w:hAnsi="Arial" w:cs="Arial"/>
                <w:color w:val="000000"/>
                <w:sz w:val="20"/>
                <w:szCs w:val="20"/>
              </w:rPr>
            </w:pPr>
          </w:p>
        </w:tc>
        <w:tc>
          <w:tcPr>
            <w:tcW w:w="1882" w:type="dxa"/>
          </w:tcPr>
          <w:p w14:paraId="4587708C" w14:textId="77777777" w:rsidR="00B54F7F" w:rsidRPr="00E0470C" w:rsidRDefault="00B54F7F">
            <w:pPr>
              <w:rPr>
                <w:rFonts w:ascii="Arial" w:eastAsia="Times New Roman" w:hAnsi="Arial" w:cs="Arial"/>
                <w:color w:val="000000"/>
                <w:sz w:val="20"/>
                <w:szCs w:val="20"/>
              </w:rPr>
            </w:pPr>
          </w:p>
        </w:tc>
        <w:tc>
          <w:tcPr>
            <w:tcW w:w="1873" w:type="dxa"/>
          </w:tcPr>
          <w:p w14:paraId="77F5854B" w14:textId="77777777" w:rsidR="00B54F7F" w:rsidRPr="00E0470C" w:rsidRDefault="00B54F7F">
            <w:pPr>
              <w:rPr>
                <w:rFonts w:ascii="Arial" w:eastAsia="Times New Roman" w:hAnsi="Arial" w:cs="Arial"/>
                <w:color w:val="000000"/>
                <w:sz w:val="20"/>
                <w:szCs w:val="20"/>
              </w:rPr>
            </w:pPr>
          </w:p>
        </w:tc>
        <w:tc>
          <w:tcPr>
            <w:tcW w:w="1510" w:type="dxa"/>
          </w:tcPr>
          <w:p w14:paraId="210797AB" w14:textId="77777777" w:rsidR="00B54F7F" w:rsidRPr="00E0470C" w:rsidRDefault="00B54F7F">
            <w:pPr>
              <w:rPr>
                <w:rFonts w:ascii="Arial" w:eastAsia="Times New Roman" w:hAnsi="Arial" w:cs="Arial"/>
                <w:color w:val="000000"/>
                <w:sz w:val="20"/>
                <w:szCs w:val="20"/>
              </w:rPr>
            </w:pPr>
          </w:p>
        </w:tc>
      </w:tr>
      <w:tr w:rsidR="00B54F7F" w:rsidRPr="00E0470C" w14:paraId="51B925BA" w14:textId="77777777" w:rsidTr="0088078C">
        <w:tc>
          <w:tcPr>
            <w:tcW w:w="2243" w:type="dxa"/>
            <w:vMerge/>
            <w:shd w:val="clear" w:color="auto" w:fill="D9D9D9" w:themeFill="background1" w:themeFillShade="D9"/>
          </w:tcPr>
          <w:p w14:paraId="5B95EC75" w14:textId="77777777" w:rsidR="00B54F7F" w:rsidRPr="00E0470C" w:rsidRDefault="00B54F7F">
            <w:pPr>
              <w:rPr>
                <w:rFonts w:ascii="Arial" w:eastAsia="Times New Roman" w:hAnsi="Arial" w:cs="Arial"/>
                <w:color w:val="000000"/>
                <w:sz w:val="24"/>
                <w:szCs w:val="24"/>
              </w:rPr>
            </w:pPr>
          </w:p>
        </w:tc>
        <w:tc>
          <w:tcPr>
            <w:tcW w:w="1842" w:type="dxa"/>
          </w:tcPr>
          <w:p w14:paraId="219D3892" w14:textId="77777777" w:rsidR="00B54F7F" w:rsidRPr="00E0470C" w:rsidRDefault="00B54F7F">
            <w:pPr>
              <w:rPr>
                <w:rFonts w:ascii="Arial" w:eastAsia="Times New Roman" w:hAnsi="Arial" w:cs="Arial"/>
                <w:color w:val="000000"/>
                <w:sz w:val="20"/>
                <w:szCs w:val="20"/>
              </w:rPr>
            </w:pPr>
          </w:p>
          <w:p w14:paraId="278FFA61" w14:textId="77777777" w:rsidR="00B54F7F" w:rsidRPr="00E0470C" w:rsidRDefault="00B54F7F">
            <w:pPr>
              <w:rPr>
                <w:rFonts w:ascii="Arial" w:eastAsia="Times New Roman" w:hAnsi="Arial" w:cs="Arial"/>
                <w:color w:val="000000"/>
                <w:sz w:val="20"/>
                <w:szCs w:val="20"/>
              </w:rPr>
            </w:pPr>
          </w:p>
        </w:tc>
        <w:tc>
          <w:tcPr>
            <w:tcW w:w="1882" w:type="dxa"/>
          </w:tcPr>
          <w:p w14:paraId="59851DB3" w14:textId="77777777" w:rsidR="00B54F7F" w:rsidRPr="00E0470C" w:rsidRDefault="00B54F7F">
            <w:pPr>
              <w:rPr>
                <w:rFonts w:ascii="Arial" w:eastAsia="Times New Roman" w:hAnsi="Arial" w:cs="Arial"/>
                <w:color w:val="000000"/>
                <w:sz w:val="20"/>
                <w:szCs w:val="20"/>
              </w:rPr>
            </w:pPr>
          </w:p>
        </w:tc>
        <w:tc>
          <w:tcPr>
            <w:tcW w:w="1873" w:type="dxa"/>
          </w:tcPr>
          <w:p w14:paraId="62D13A49" w14:textId="77777777" w:rsidR="00B54F7F" w:rsidRPr="00E0470C" w:rsidRDefault="00B54F7F">
            <w:pPr>
              <w:rPr>
                <w:rFonts w:ascii="Arial" w:eastAsia="Times New Roman" w:hAnsi="Arial" w:cs="Arial"/>
                <w:color w:val="000000"/>
                <w:sz w:val="20"/>
                <w:szCs w:val="20"/>
              </w:rPr>
            </w:pPr>
          </w:p>
        </w:tc>
        <w:tc>
          <w:tcPr>
            <w:tcW w:w="1510" w:type="dxa"/>
          </w:tcPr>
          <w:p w14:paraId="0FB5EFB1" w14:textId="77777777" w:rsidR="00B54F7F" w:rsidRPr="00E0470C" w:rsidRDefault="00B54F7F">
            <w:pPr>
              <w:rPr>
                <w:rFonts w:ascii="Arial" w:eastAsia="Times New Roman" w:hAnsi="Arial" w:cs="Arial"/>
                <w:color w:val="000000"/>
                <w:sz w:val="20"/>
                <w:szCs w:val="20"/>
              </w:rPr>
            </w:pPr>
          </w:p>
        </w:tc>
      </w:tr>
      <w:tr w:rsidR="00B54F7F" w:rsidRPr="00E0470C" w14:paraId="123FE254" w14:textId="77777777" w:rsidTr="0088078C">
        <w:tc>
          <w:tcPr>
            <w:tcW w:w="2243" w:type="dxa"/>
            <w:vMerge/>
            <w:shd w:val="clear" w:color="auto" w:fill="D9D9D9" w:themeFill="background1" w:themeFillShade="D9"/>
          </w:tcPr>
          <w:p w14:paraId="46E934E6" w14:textId="77777777" w:rsidR="00B54F7F" w:rsidRPr="00E0470C" w:rsidRDefault="00B54F7F">
            <w:pPr>
              <w:rPr>
                <w:rFonts w:ascii="Arial" w:eastAsia="Times New Roman" w:hAnsi="Arial" w:cs="Arial"/>
                <w:color w:val="000000"/>
                <w:sz w:val="24"/>
                <w:szCs w:val="24"/>
              </w:rPr>
            </w:pPr>
          </w:p>
        </w:tc>
        <w:tc>
          <w:tcPr>
            <w:tcW w:w="1842" w:type="dxa"/>
          </w:tcPr>
          <w:p w14:paraId="7B9F3DB5" w14:textId="77777777" w:rsidR="00B54F7F" w:rsidRPr="00E0470C" w:rsidRDefault="00B54F7F">
            <w:pPr>
              <w:rPr>
                <w:rFonts w:ascii="Arial" w:eastAsia="Times New Roman" w:hAnsi="Arial" w:cs="Arial"/>
                <w:color w:val="000000"/>
                <w:sz w:val="20"/>
                <w:szCs w:val="20"/>
              </w:rPr>
            </w:pPr>
          </w:p>
          <w:p w14:paraId="270F4703" w14:textId="77777777" w:rsidR="00B54F7F" w:rsidRPr="00E0470C" w:rsidRDefault="00B54F7F">
            <w:pPr>
              <w:rPr>
                <w:rFonts w:ascii="Arial" w:eastAsia="Times New Roman" w:hAnsi="Arial" w:cs="Arial"/>
                <w:color w:val="000000"/>
                <w:sz w:val="20"/>
                <w:szCs w:val="20"/>
              </w:rPr>
            </w:pPr>
          </w:p>
        </w:tc>
        <w:tc>
          <w:tcPr>
            <w:tcW w:w="1882" w:type="dxa"/>
          </w:tcPr>
          <w:p w14:paraId="1023F41E" w14:textId="77777777" w:rsidR="00B54F7F" w:rsidRPr="00E0470C" w:rsidRDefault="00B54F7F">
            <w:pPr>
              <w:rPr>
                <w:rFonts w:ascii="Arial" w:eastAsia="Times New Roman" w:hAnsi="Arial" w:cs="Arial"/>
                <w:color w:val="000000"/>
                <w:sz w:val="20"/>
                <w:szCs w:val="20"/>
              </w:rPr>
            </w:pPr>
          </w:p>
        </w:tc>
        <w:tc>
          <w:tcPr>
            <w:tcW w:w="1873" w:type="dxa"/>
          </w:tcPr>
          <w:p w14:paraId="4E58D4F3" w14:textId="77777777" w:rsidR="00B54F7F" w:rsidRPr="00E0470C" w:rsidRDefault="00B54F7F">
            <w:pPr>
              <w:rPr>
                <w:rFonts w:ascii="Arial" w:eastAsia="Times New Roman" w:hAnsi="Arial" w:cs="Arial"/>
                <w:color w:val="000000"/>
                <w:sz w:val="20"/>
                <w:szCs w:val="20"/>
              </w:rPr>
            </w:pPr>
          </w:p>
        </w:tc>
        <w:tc>
          <w:tcPr>
            <w:tcW w:w="1510" w:type="dxa"/>
          </w:tcPr>
          <w:p w14:paraId="40EE5501" w14:textId="77777777" w:rsidR="00B54F7F" w:rsidRPr="00E0470C" w:rsidRDefault="00B54F7F">
            <w:pPr>
              <w:rPr>
                <w:rFonts w:ascii="Arial" w:eastAsia="Times New Roman" w:hAnsi="Arial" w:cs="Arial"/>
                <w:color w:val="000000"/>
                <w:sz w:val="20"/>
                <w:szCs w:val="20"/>
              </w:rPr>
            </w:pPr>
          </w:p>
        </w:tc>
      </w:tr>
    </w:tbl>
    <w:p w14:paraId="37DA77A0" w14:textId="77777777" w:rsidR="0028166E" w:rsidRDefault="0028166E">
      <w:pPr>
        <w:rPr>
          <w:rFonts w:ascii="Arial" w:eastAsia="Times New Roman" w:hAnsi="Arial" w:cs="Arial"/>
          <w:color w:val="000000"/>
          <w:sz w:val="24"/>
          <w:szCs w:val="24"/>
        </w:rPr>
      </w:pPr>
    </w:p>
    <w:p w14:paraId="532BF710" w14:textId="15E25059" w:rsidR="0028166E" w:rsidRDefault="0028166E">
      <w:pPr>
        <w:rPr>
          <w:sz w:val="24"/>
          <w:szCs w:val="24"/>
        </w:rPr>
      </w:pPr>
    </w:p>
    <w:p w14:paraId="58B1F4A8" w14:textId="77777777" w:rsidR="0028166E" w:rsidRPr="0028166E" w:rsidRDefault="0088078C">
      <w:pPr>
        <w:rPr>
          <w:rFonts w:ascii="Arial" w:eastAsia="Times New Roman" w:hAnsi="Arial" w:cs="Arial"/>
          <w:b/>
          <w:color w:val="000000"/>
          <w:sz w:val="24"/>
          <w:szCs w:val="24"/>
        </w:rPr>
      </w:pPr>
      <w:r>
        <w:rPr>
          <w:rFonts w:ascii="Arial" w:eastAsia="Times New Roman" w:hAnsi="Arial" w:cs="Arial"/>
          <w:b/>
          <w:color w:val="000000"/>
          <w:sz w:val="24"/>
          <w:szCs w:val="24"/>
        </w:rPr>
        <w:t xml:space="preserve">Step 2: </w:t>
      </w:r>
      <w:r w:rsidR="0028166E" w:rsidRPr="0028166E">
        <w:rPr>
          <w:rFonts w:ascii="Arial" w:eastAsia="Times New Roman" w:hAnsi="Arial" w:cs="Arial"/>
          <w:b/>
          <w:color w:val="000000"/>
          <w:sz w:val="24"/>
          <w:szCs w:val="24"/>
        </w:rPr>
        <w:t>Summary of Analysis</w:t>
      </w:r>
    </w:p>
    <w:p w14:paraId="3E03B4B0" w14:textId="77777777" w:rsidR="0028166E" w:rsidRPr="0028166E" w:rsidRDefault="0088078C" w:rsidP="0028166E">
      <w:pPr>
        <w:pStyle w:val="Bullets"/>
        <w:numPr>
          <w:ilvl w:val="0"/>
          <w:numId w:val="0"/>
        </w:numPr>
        <w:rPr>
          <w:i/>
          <w:sz w:val="24"/>
          <w:szCs w:val="24"/>
        </w:rPr>
      </w:pPr>
      <w:r>
        <w:rPr>
          <w:i/>
          <w:sz w:val="24"/>
          <w:szCs w:val="24"/>
        </w:rPr>
        <w:t>Craft a s</w:t>
      </w:r>
      <w:r w:rsidR="0028166E" w:rsidRPr="0028166E">
        <w:rPr>
          <w:i/>
          <w:sz w:val="24"/>
          <w:szCs w:val="24"/>
        </w:rPr>
        <w:t xml:space="preserve">ummary (2-3 paragraph) </w:t>
      </w:r>
      <w:r>
        <w:rPr>
          <w:i/>
          <w:sz w:val="24"/>
          <w:szCs w:val="24"/>
        </w:rPr>
        <w:t xml:space="preserve">below </w:t>
      </w:r>
      <w:r w:rsidR="0028166E" w:rsidRPr="0028166E">
        <w:rPr>
          <w:i/>
          <w:sz w:val="24"/>
          <w:szCs w:val="24"/>
        </w:rPr>
        <w:t>that includes the following:</w:t>
      </w:r>
    </w:p>
    <w:p w14:paraId="2F378DBE" w14:textId="77777777" w:rsidR="0028166E" w:rsidRPr="0028166E" w:rsidRDefault="0028166E" w:rsidP="0028166E">
      <w:pPr>
        <w:pStyle w:val="Bullets"/>
        <w:numPr>
          <w:ilvl w:val="1"/>
          <w:numId w:val="9"/>
        </w:numPr>
        <w:ind w:left="720" w:hanging="450"/>
        <w:rPr>
          <w:i/>
          <w:sz w:val="24"/>
          <w:szCs w:val="24"/>
        </w:rPr>
      </w:pPr>
      <w:r w:rsidRPr="0028166E">
        <w:rPr>
          <w:i/>
          <w:sz w:val="24"/>
          <w:szCs w:val="24"/>
        </w:rPr>
        <w:t>Describe your approach to identifying and analyzing peer-reviewed research</w:t>
      </w:r>
    </w:p>
    <w:p w14:paraId="014588A5" w14:textId="77777777" w:rsidR="0028166E" w:rsidRPr="0028166E" w:rsidRDefault="0028166E" w:rsidP="0028166E">
      <w:pPr>
        <w:pStyle w:val="Bullets"/>
        <w:numPr>
          <w:ilvl w:val="1"/>
          <w:numId w:val="9"/>
        </w:numPr>
        <w:ind w:left="720" w:hanging="450"/>
        <w:rPr>
          <w:i/>
          <w:sz w:val="24"/>
          <w:szCs w:val="24"/>
        </w:rPr>
      </w:pPr>
      <w:r w:rsidRPr="0028166E">
        <w:rPr>
          <w:i/>
          <w:sz w:val="24"/>
          <w:szCs w:val="24"/>
        </w:rPr>
        <w:t>Identify at least two strategies that you would use that you found to be effective in finding peer-reviewed research</w:t>
      </w:r>
    </w:p>
    <w:p w14:paraId="6397D484" w14:textId="77777777" w:rsidR="0028166E" w:rsidRPr="0028166E" w:rsidRDefault="0028166E" w:rsidP="0028166E">
      <w:pPr>
        <w:pStyle w:val="Bullets"/>
        <w:numPr>
          <w:ilvl w:val="1"/>
          <w:numId w:val="9"/>
        </w:numPr>
        <w:ind w:left="720" w:hanging="450"/>
        <w:rPr>
          <w:i/>
          <w:sz w:val="24"/>
          <w:szCs w:val="24"/>
        </w:rPr>
      </w:pPr>
      <w:r w:rsidRPr="0028166E">
        <w:rPr>
          <w:i/>
          <w:sz w:val="24"/>
          <w:szCs w:val="24"/>
        </w:rPr>
        <w:t>Identify at least one resource you intend to use in the future to find peer-reviewed research</w:t>
      </w:r>
    </w:p>
    <w:p w14:paraId="52C0BD18" w14:textId="77777777" w:rsidR="0028166E" w:rsidRDefault="0028166E">
      <w:pPr>
        <w:pBdr>
          <w:bottom w:val="single" w:sz="6" w:space="1" w:color="auto"/>
        </w:pBdr>
        <w:rPr>
          <w:rFonts w:ascii="Arial" w:eastAsia="Times New Roman" w:hAnsi="Arial" w:cs="Arial"/>
          <w:color w:val="000000"/>
          <w:sz w:val="24"/>
          <w:szCs w:val="24"/>
        </w:rPr>
      </w:pPr>
    </w:p>
    <w:p w14:paraId="472331A9" w14:textId="77777777" w:rsidR="00E0470C" w:rsidRDefault="00E0470C">
      <w:pPr>
        <w:rPr>
          <w:rFonts w:ascii="Arial" w:eastAsia="Times New Roman" w:hAnsi="Arial" w:cs="Arial"/>
          <w:color w:val="000000"/>
          <w:sz w:val="24"/>
          <w:szCs w:val="24"/>
        </w:rPr>
      </w:pPr>
    </w:p>
    <w:p w14:paraId="5840C58B" w14:textId="77777777" w:rsidR="009D4C14" w:rsidRDefault="000E640B">
      <w:pPr>
        <w:rPr>
          <w:rFonts w:ascii="Tahoma" w:hAnsi="Tahoma" w:cs="Tahoma"/>
          <w:sz w:val="24"/>
          <w:szCs w:val="24"/>
        </w:rPr>
      </w:pPr>
      <w:r>
        <w:rPr>
          <w:rFonts w:ascii="Tahoma" w:hAnsi="Tahoma" w:cs="Tahoma"/>
          <w:sz w:val="24"/>
          <w:szCs w:val="24"/>
        </w:rPr>
        <w:t>Using the</w:t>
      </w:r>
      <w:r w:rsidR="003E58B7" w:rsidRPr="00302514">
        <w:rPr>
          <w:rFonts w:ascii="Tahoma" w:hAnsi="Tahoma" w:cs="Tahoma"/>
          <w:sz w:val="24"/>
          <w:szCs w:val="24"/>
        </w:rPr>
        <w:t xml:space="preserve"> Walden </w:t>
      </w:r>
      <w:r>
        <w:rPr>
          <w:rFonts w:ascii="Tahoma" w:hAnsi="Tahoma" w:cs="Tahoma"/>
          <w:sz w:val="24"/>
          <w:szCs w:val="24"/>
        </w:rPr>
        <w:t xml:space="preserve">University </w:t>
      </w:r>
      <w:r w:rsidR="003E58B7" w:rsidRPr="00302514">
        <w:rPr>
          <w:rFonts w:ascii="Tahoma" w:hAnsi="Tahoma" w:cs="Tahoma"/>
          <w:sz w:val="24"/>
          <w:szCs w:val="24"/>
        </w:rPr>
        <w:t xml:space="preserve">Library, </w:t>
      </w:r>
      <w:r w:rsidR="00083FD6">
        <w:rPr>
          <w:rFonts w:ascii="Tahoma" w:hAnsi="Tahoma" w:cs="Tahoma"/>
          <w:sz w:val="24"/>
          <w:szCs w:val="24"/>
        </w:rPr>
        <w:t>the initial search included</w:t>
      </w:r>
      <w:r w:rsidR="003E58B7" w:rsidRPr="00302514">
        <w:rPr>
          <w:rFonts w:ascii="Tahoma" w:hAnsi="Tahoma" w:cs="Tahoma"/>
          <w:sz w:val="24"/>
          <w:szCs w:val="24"/>
        </w:rPr>
        <w:t xml:space="preserve"> </w:t>
      </w:r>
      <w:r w:rsidR="00083FD6">
        <w:rPr>
          <w:rFonts w:ascii="Tahoma" w:hAnsi="Tahoma" w:cs="Tahoma"/>
          <w:sz w:val="24"/>
          <w:szCs w:val="24"/>
        </w:rPr>
        <w:t>the following databases:</w:t>
      </w:r>
      <w:r w:rsidR="003E58B7" w:rsidRPr="00302514">
        <w:rPr>
          <w:rFonts w:ascii="Tahoma" w:hAnsi="Tahoma" w:cs="Tahoma"/>
          <w:sz w:val="24"/>
          <w:szCs w:val="24"/>
        </w:rPr>
        <w:t xml:space="preserve"> EBSCO Host, ProQuest, and CINAHL Plus with Full-Text databases for useful peer-reviewed articles.</w:t>
      </w:r>
      <w:r w:rsidR="00083FD6">
        <w:rPr>
          <w:rFonts w:ascii="Tahoma" w:hAnsi="Tahoma" w:cs="Tahoma"/>
          <w:sz w:val="24"/>
          <w:szCs w:val="24"/>
        </w:rPr>
        <w:t xml:space="preserve"> The</w:t>
      </w:r>
      <w:r w:rsidR="003E58B7" w:rsidRPr="00302514">
        <w:rPr>
          <w:rFonts w:ascii="Tahoma" w:hAnsi="Tahoma" w:cs="Tahoma"/>
          <w:sz w:val="24"/>
          <w:szCs w:val="24"/>
        </w:rPr>
        <w:t xml:space="preserve"> first topic of the search was “Disadvantages in Mental Health Services and Treatment Among African-Americans,”</w:t>
      </w:r>
      <w:r w:rsidR="00AF4211">
        <w:rPr>
          <w:rFonts w:ascii="Tahoma" w:hAnsi="Tahoma" w:cs="Tahoma"/>
          <w:sz w:val="24"/>
          <w:szCs w:val="24"/>
        </w:rPr>
        <w:t xml:space="preserve"> however, the search did not produce</w:t>
      </w:r>
      <w:r w:rsidR="003E58B7" w:rsidRPr="00302514">
        <w:rPr>
          <w:rFonts w:ascii="Tahoma" w:hAnsi="Tahoma" w:cs="Tahoma"/>
          <w:sz w:val="24"/>
          <w:szCs w:val="24"/>
        </w:rPr>
        <w:t xml:space="preserve"> any </w:t>
      </w:r>
      <w:r w:rsidR="00AF4211">
        <w:rPr>
          <w:rFonts w:ascii="Tahoma" w:hAnsi="Tahoma" w:cs="Tahoma"/>
          <w:sz w:val="24"/>
          <w:szCs w:val="24"/>
        </w:rPr>
        <w:t>articles published</w:t>
      </w:r>
      <w:r w:rsidR="003E58B7" w:rsidRPr="00302514">
        <w:rPr>
          <w:rFonts w:ascii="Tahoma" w:hAnsi="Tahoma" w:cs="Tahoma"/>
          <w:sz w:val="24"/>
          <w:szCs w:val="24"/>
        </w:rPr>
        <w:t xml:space="preserve"> within the last five years; therefore, I chose another topic to research. </w:t>
      </w:r>
    </w:p>
    <w:p w14:paraId="2C350879" w14:textId="523BB94E" w:rsidR="00E0470C" w:rsidRPr="00302514" w:rsidRDefault="003E58B7">
      <w:pPr>
        <w:rPr>
          <w:rFonts w:ascii="Tahoma" w:eastAsia="Times New Roman" w:hAnsi="Tahoma" w:cs="Tahoma"/>
          <w:color w:val="000000"/>
          <w:sz w:val="24"/>
          <w:szCs w:val="24"/>
        </w:rPr>
      </w:pPr>
      <w:r w:rsidRPr="00302514">
        <w:rPr>
          <w:rFonts w:ascii="Tahoma" w:hAnsi="Tahoma" w:cs="Tahoma"/>
          <w:sz w:val="24"/>
          <w:szCs w:val="24"/>
        </w:rPr>
        <w:t>After searching and reviewing some topics regarding mental health issues in African Americans, the search to include full</w:t>
      </w:r>
      <w:r w:rsidR="00302514">
        <w:rPr>
          <w:rFonts w:ascii="Tahoma" w:hAnsi="Tahoma" w:cs="Tahoma"/>
          <w:sz w:val="24"/>
          <w:szCs w:val="24"/>
        </w:rPr>
        <w:t>-</w:t>
      </w:r>
      <w:r w:rsidRPr="00302514">
        <w:rPr>
          <w:rFonts w:ascii="Tahoma" w:hAnsi="Tahoma" w:cs="Tahoma"/>
          <w:sz w:val="24"/>
          <w:szCs w:val="24"/>
        </w:rPr>
        <w:t>text</w:t>
      </w:r>
      <w:r w:rsidR="00302514">
        <w:rPr>
          <w:rFonts w:ascii="Tahoma" w:hAnsi="Tahoma" w:cs="Tahoma"/>
          <w:sz w:val="24"/>
          <w:szCs w:val="24"/>
        </w:rPr>
        <w:t>,</w:t>
      </w:r>
      <w:r w:rsidRPr="00302514">
        <w:rPr>
          <w:rFonts w:ascii="Tahoma" w:hAnsi="Tahoma" w:cs="Tahoma"/>
          <w:sz w:val="24"/>
          <w:szCs w:val="24"/>
        </w:rPr>
        <w:t xml:space="preserve"> peer-reviewed scholarly journals/articles. </w:t>
      </w:r>
      <w:r w:rsidR="00302514">
        <w:rPr>
          <w:rFonts w:ascii="Tahoma" w:hAnsi="Tahoma" w:cs="Tahoma"/>
          <w:sz w:val="24"/>
          <w:szCs w:val="24"/>
        </w:rPr>
        <w:t xml:space="preserve">Through this action, </w:t>
      </w:r>
      <w:r w:rsidRPr="00302514">
        <w:rPr>
          <w:rFonts w:ascii="Tahoma" w:hAnsi="Tahoma" w:cs="Tahoma"/>
          <w:sz w:val="24"/>
          <w:szCs w:val="24"/>
        </w:rPr>
        <w:t>an article of interest in the Thoreau database</w:t>
      </w:r>
      <w:r w:rsidR="0055091A">
        <w:rPr>
          <w:rFonts w:ascii="Tahoma" w:hAnsi="Tahoma" w:cs="Tahoma"/>
          <w:sz w:val="24"/>
          <w:szCs w:val="24"/>
        </w:rPr>
        <w:t xml:space="preserve"> was discovered</w:t>
      </w:r>
      <w:r w:rsidRPr="00302514">
        <w:rPr>
          <w:rFonts w:ascii="Tahoma" w:hAnsi="Tahoma" w:cs="Tahoma"/>
          <w:sz w:val="24"/>
          <w:szCs w:val="24"/>
        </w:rPr>
        <w:t xml:space="preserve">. This database </w:t>
      </w:r>
      <w:r w:rsidR="0055091A">
        <w:rPr>
          <w:rFonts w:ascii="Tahoma" w:hAnsi="Tahoma" w:cs="Tahoma"/>
          <w:sz w:val="24"/>
          <w:szCs w:val="24"/>
        </w:rPr>
        <w:t xml:space="preserve">seemed to be </w:t>
      </w:r>
      <w:r w:rsidR="00AB66D2">
        <w:rPr>
          <w:rFonts w:ascii="Tahoma" w:hAnsi="Tahoma" w:cs="Tahoma"/>
          <w:sz w:val="24"/>
          <w:szCs w:val="24"/>
        </w:rPr>
        <w:t>very user friendly</w:t>
      </w:r>
      <w:r w:rsidRPr="00302514">
        <w:rPr>
          <w:rFonts w:ascii="Tahoma" w:hAnsi="Tahoma" w:cs="Tahoma"/>
          <w:sz w:val="24"/>
          <w:szCs w:val="24"/>
        </w:rPr>
        <w:t xml:space="preserve">. I reviewed and </w:t>
      </w:r>
      <w:r w:rsidR="00A35777">
        <w:rPr>
          <w:rFonts w:ascii="Tahoma" w:hAnsi="Tahoma" w:cs="Tahoma"/>
          <w:sz w:val="24"/>
          <w:szCs w:val="24"/>
        </w:rPr>
        <w:t>critiqued</w:t>
      </w:r>
      <w:r w:rsidRPr="00302514">
        <w:rPr>
          <w:rFonts w:ascii="Tahoma" w:hAnsi="Tahoma" w:cs="Tahoma"/>
          <w:sz w:val="24"/>
          <w:szCs w:val="24"/>
        </w:rPr>
        <w:t xml:space="preserve"> the article to determine if it had the necessary information required for this assignment. The CARP Test was utilized to assess the</w:t>
      </w:r>
      <w:r w:rsidR="0063339D">
        <w:rPr>
          <w:rFonts w:ascii="Tahoma" w:hAnsi="Tahoma" w:cs="Tahoma"/>
          <w:sz w:val="24"/>
          <w:szCs w:val="24"/>
        </w:rPr>
        <w:t xml:space="preserve"> article</w:t>
      </w:r>
      <w:r w:rsidRPr="00302514">
        <w:rPr>
          <w:rFonts w:ascii="Tahoma" w:hAnsi="Tahoma" w:cs="Tahoma"/>
          <w:sz w:val="24"/>
          <w:szCs w:val="24"/>
        </w:rPr>
        <w:t xml:space="preserve">. </w:t>
      </w:r>
      <w:r w:rsidR="0063339D">
        <w:rPr>
          <w:rFonts w:ascii="Tahoma" w:hAnsi="Tahoma" w:cs="Tahoma"/>
          <w:sz w:val="24"/>
          <w:szCs w:val="24"/>
        </w:rPr>
        <w:t>Critique of</w:t>
      </w:r>
      <w:r w:rsidRPr="00302514">
        <w:rPr>
          <w:rFonts w:ascii="Tahoma" w:hAnsi="Tahoma" w:cs="Tahoma"/>
          <w:sz w:val="24"/>
          <w:szCs w:val="24"/>
        </w:rPr>
        <w:t xml:space="preserve"> the content based on currency, authority, relevance &amp; reliability, and purpose or point of view</w:t>
      </w:r>
      <w:r w:rsidR="0063339D">
        <w:rPr>
          <w:rFonts w:ascii="Tahoma" w:hAnsi="Tahoma" w:cs="Tahoma"/>
          <w:sz w:val="24"/>
          <w:szCs w:val="24"/>
        </w:rPr>
        <w:t xml:space="preserve"> was completed</w:t>
      </w:r>
      <w:r w:rsidRPr="00302514">
        <w:rPr>
          <w:rFonts w:ascii="Tahoma" w:hAnsi="Tahoma" w:cs="Tahoma"/>
          <w:sz w:val="24"/>
          <w:szCs w:val="24"/>
        </w:rPr>
        <w:t xml:space="preserve">. I intend to continue using </w:t>
      </w:r>
      <w:r w:rsidR="0063339D">
        <w:rPr>
          <w:rFonts w:ascii="Tahoma" w:hAnsi="Tahoma" w:cs="Tahoma"/>
          <w:sz w:val="24"/>
          <w:szCs w:val="24"/>
        </w:rPr>
        <w:t xml:space="preserve">all </w:t>
      </w:r>
      <w:r w:rsidRPr="00302514">
        <w:rPr>
          <w:rFonts w:ascii="Tahoma" w:hAnsi="Tahoma" w:cs="Tahoma"/>
          <w:sz w:val="24"/>
          <w:szCs w:val="24"/>
        </w:rPr>
        <w:t>databases</w:t>
      </w:r>
      <w:r w:rsidR="000E640B">
        <w:rPr>
          <w:rFonts w:ascii="Tahoma" w:hAnsi="Tahoma" w:cs="Tahoma"/>
          <w:sz w:val="24"/>
          <w:szCs w:val="24"/>
        </w:rPr>
        <w:t>, however,</w:t>
      </w:r>
      <w:r w:rsidRPr="00302514">
        <w:rPr>
          <w:rFonts w:ascii="Tahoma" w:hAnsi="Tahoma" w:cs="Tahoma"/>
          <w:sz w:val="24"/>
          <w:szCs w:val="24"/>
        </w:rPr>
        <w:t xml:space="preserve"> will </w:t>
      </w:r>
      <w:r w:rsidR="000E640B">
        <w:rPr>
          <w:rFonts w:ascii="Tahoma" w:hAnsi="Tahoma" w:cs="Tahoma"/>
          <w:sz w:val="24"/>
          <w:szCs w:val="24"/>
        </w:rPr>
        <w:t xml:space="preserve">utilize the database tools to </w:t>
      </w:r>
      <w:r w:rsidRPr="00302514">
        <w:rPr>
          <w:rFonts w:ascii="Tahoma" w:hAnsi="Tahoma" w:cs="Tahoma"/>
          <w:sz w:val="24"/>
          <w:szCs w:val="24"/>
        </w:rPr>
        <w:t>narrow or limit my search criteria for future information.</w:t>
      </w:r>
    </w:p>
    <w:p w14:paraId="0992C8E7" w14:textId="77777777" w:rsidR="00E0470C" w:rsidRDefault="00E0470C">
      <w:pPr>
        <w:rPr>
          <w:rFonts w:ascii="Arial" w:eastAsia="Times New Roman" w:hAnsi="Arial" w:cs="Arial"/>
          <w:color w:val="000000"/>
          <w:sz w:val="24"/>
          <w:szCs w:val="24"/>
        </w:rPr>
      </w:pPr>
    </w:p>
    <w:p w14:paraId="5F31E935" w14:textId="263117B6" w:rsidR="00E0470C" w:rsidRDefault="00E0470C">
      <w:pPr>
        <w:rPr>
          <w:rFonts w:ascii="Arial" w:eastAsia="Times New Roman" w:hAnsi="Arial" w:cs="Arial"/>
          <w:color w:val="000000"/>
          <w:sz w:val="24"/>
          <w:szCs w:val="24"/>
        </w:rPr>
      </w:pPr>
    </w:p>
    <w:p w14:paraId="44676F7E" w14:textId="4F2D0E76" w:rsidR="0046703D" w:rsidRDefault="0046703D">
      <w:pPr>
        <w:rPr>
          <w:rFonts w:ascii="Arial" w:eastAsia="Times New Roman" w:hAnsi="Arial" w:cs="Arial"/>
          <w:color w:val="000000"/>
          <w:sz w:val="24"/>
          <w:szCs w:val="24"/>
        </w:rPr>
      </w:pPr>
    </w:p>
    <w:p w14:paraId="0E90AEF8" w14:textId="77777777" w:rsidR="0046703D" w:rsidRDefault="0046703D">
      <w:pPr>
        <w:rPr>
          <w:rFonts w:ascii="Arial" w:eastAsia="Times New Roman" w:hAnsi="Arial" w:cs="Arial"/>
          <w:color w:val="000000"/>
          <w:sz w:val="24"/>
          <w:szCs w:val="24"/>
        </w:rPr>
      </w:pPr>
    </w:p>
    <w:p w14:paraId="18CC854D" w14:textId="77777777" w:rsidR="00E0470C" w:rsidRPr="00B51E10" w:rsidRDefault="00E0470C" w:rsidP="00E0470C">
      <w:pPr>
        <w:pStyle w:val="Bullets"/>
        <w:numPr>
          <w:ilvl w:val="0"/>
          <w:numId w:val="0"/>
        </w:numPr>
        <w:spacing w:line="276" w:lineRule="auto"/>
        <w:rPr>
          <w:b/>
          <w:sz w:val="28"/>
          <w:szCs w:val="24"/>
        </w:rPr>
      </w:pPr>
      <w:r>
        <w:rPr>
          <w:b/>
          <w:sz w:val="28"/>
          <w:szCs w:val="24"/>
        </w:rPr>
        <w:lastRenderedPageBreak/>
        <w:t>Week 5 | Part 5</w:t>
      </w:r>
      <w:r w:rsidRPr="00B51E10">
        <w:rPr>
          <w:b/>
          <w:sz w:val="28"/>
          <w:szCs w:val="24"/>
        </w:rPr>
        <w:t xml:space="preserve">: </w:t>
      </w:r>
      <w:r w:rsidRPr="00F0283B">
        <w:rPr>
          <w:b/>
          <w:sz w:val="28"/>
          <w:szCs w:val="28"/>
        </w:rPr>
        <w:t>Professional Development</w:t>
      </w:r>
    </w:p>
    <w:p w14:paraId="792295CA" w14:textId="14715A8B" w:rsidR="00E0470C" w:rsidRDefault="0005725E">
      <w:pPr>
        <w:rPr>
          <w:rFonts w:ascii="Arial" w:eastAsia="Times New Roman" w:hAnsi="Arial" w:cs="Arial"/>
          <w:color w:val="000000"/>
          <w:sz w:val="24"/>
          <w:szCs w:val="24"/>
        </w:rPr>
      </w:pPr>
      <w:r w:rsidRPr="0005725E">
        <w:rPr>
          <w:rFonts w:ascii="Arial" w:eastAsia="Times New Roman" w:hAnsi="Arial" w:cs="Arial"/>
          <w:color w:val="000000"/>
          <w:sz w:val="24"/>
          <w:szCs w:val="24"/>
          <w:highlight w:val="green"/>
        </w:rPr>
        <w:t xml:space="preserve">(YOU WILL COMPLETE THIS SECTION DURING WEEK </w:t>
      </w:r>
      <w:r>
        <w:rPr>
          <w:rFonts w:ascii="Arial" w:eastAsia="Times New Roman" w:hAnsi="Arial" w:cs="Arial"/>
          <w:color w:val="000000"/>
          <w:sz w:val="24"/>
          <w:szCs w:val="24"/>
          <w:highlight w:val="green"/>
        </w:rPr>
        <w:t>5</w:t>
      </w:r>
      <w:r w:rsidRPr="0005725E">
        <w:rPr>
          <w:rFonts w:ascii="Arial" w:eastAsia="Times New Roman" w:hAnsi="Arial" w:cs="Arial"/>
          <w:color w:val="000000"/>
          <w:sz w:val="24"/>
          <w:szCs w:val="24"/>
          <w:highlight w:val="green"/>
        </w:rPr>
        <w:t>)</w:t>
      </w:r>
    </w:p>
    <w:p w14:paraId="3ED956C7" w14:textId="5D6705C4" w:rsidR="00E0470C" w:rsidRDefault="00E0470C" w:rsidP="00E0470C">
      <w:pPr>
        <w:pStyle w:val="Bullets"/>
        <w:numPr>
          <w:ilvl w:val="0"/>
          <w:numId w:val="0"/>
        </w:numPr>
        <w:spacing w:line="276" w:lineRule="auto"/>
        <w:rPr>
          <w:sz w:val="24"/>
          <w:szCs w:val="24"/>
        </w:rPr>
      </w:pPr>
      <w:r>
        <w:rPr>
          <w:sz w:val="24"/>
          <w:szCs w:val="24"/>
        </w:rPr>
        <w:t xml:space="preserve">I have developed a curriculum vitae to capture my academic and professional accomplishments to date. </w:t>
      </w:r>
    </w:p>
    <w:p w14:paraId="32E2D574" w14:textId="77777777" w:rsidR="00E0470C" w:rsidRDefault="00E0470C" w:rsidP="00E0470C">
      <w:pPr>
        <w:pStyle w:val="Bullets"/>
        <w:numPr>
          <w:ilvl w:val="0"/>
          <w:numId w:val="0"/>
        </w:numPr>
        <w:spacing w:line="276" w:lineRule="auto"/>
        <w:rPr>
          <w:sz w:val="24"/>
          <w:szCs w:val="24"/>
        </w:rPr>
      </w:pPr>
    </w:p>
    <w:p w14:paraId="43238FB8" w14:textId="77777777" w:rsidR="00E0470C" w:rsidRDefault="00E0470C" w:rsidP="00E0470C">
      <w:pPr>
        <w:pStyle w:val="Bullets"/>
        <w:numPr>
          <w:ilvl w:val="0"/>
          <w:numId w:val="0"/>
        </w:numPr>
        <w:spacing w:line="276" w:lineRule="auto"/>
        <w:rPr>
          <w:sz w:val="24"/>
          <w:szCs w:val="24"/>
        </w:rPr>
      </w:pPr>
      <w:r>
        <w:rPr>
          <w:sz w:val="24"/>
          <w:szCs w:val="24"/>
        </w:rPr>
        <w:t>The results of my efforts are below.</w:t>
      </w:r>
    </w:p>
    <w:p w14:paraId="464D51BF" w14:textId="77777777" w:rsidR="00E0470C" w:rsidRDefault="00E0470C" w:rsidP="00E0470C">
      <w:pPr>
        <w:pStyle w:val="Bullets"/>
        <w:numPr>
          <w:ilvl w:val="0"/>
          <w:numId w:val="0"/>
        </w:numPr>
        <w:pBdr>
          <w:bottom w:val="single" w:sz="6" w:space="1" w:color="auto"/>
        </w:pBdr>
        <w:spacing w:line="276" w:lineRule="auto"/>
        <w:rPr>
          <w:i/>
          <w:sz w:val="24"/>
          <w:szCs w:val="24"/>
        </w:rPr>
      </w:pPr>
    </w:p>
    <w:p w14:paraId="57A0F09D" w14:textId="60129B46" w:rsidR="00E0470C" w:rsidRPr="009E059F" w:rsidRDefault="00E0470C" w:rsidP="00E0470C">
      <w:pPr>
        <w:pStyle w:val="Bullets"/>
        <w:numPr>
          <w:ilvl w:val="0"/>
          <w:numId w:val="0"/>
        </w:numPr>
        <w:pBdr>
          <w:bottom w:val="single" w:sz="6" w:space="1" w:color="auto"/>
        </w:pBdr>
        <w:spacing w:line="276" w:lineRule="auto"/>
        <w:rPr>
          <w:i/>
          <w:sz w:val="24"/>
          <w:szCs w:val="24"/>
        </w:rPr>
      </w:pPr>
      <w:r w:rsidRPr="009E059F">
        <w:rPr>
          <w:i/>
          <w:sz w:val="24"/>
          <w:szCs w:val="24"/>
        </w:rPr>
        <w:t xml:space="preserve">Directions: </w:t>
      </w:r>
      <w:r>
        <w:rPr>
          <w:i/>
          <w:sz w:val="24"/>
          <w:szCs w:val="24"/>
        </w:rPr>
        <w:t xml:space="preserve">Complete Step a curriculum vitae (CV) in the space provided. </w:t>
      </w:r>
    </w:p>
    <w:p w14:paraId="543B8C4D" w14:textId="77777777" w:rsidR="001E2FC2" w:rsidRDefault="001E2FC2">
      <w:pPr>
        <w:rPr>
          <w:rFonts w:ascii="Arial" w:eastAsia="Times New Roman" w:hAnsi="Arial" w:cs="Arial"/>
          <w:color w:val="000000"/>
          <w:sz w:val="24"/>
          <w:szCs w:val="24"/>
        </w:rPr>
      </w:pPr>
    </w:p>
    <w:p w14:paraId="0B825AF0" w14:textId="0D171400" w:rsidR="001E2FC2" w:rsidRDefault="001E2FC2">
      <w:pPr>
        <w:rPr>
          <w:rFonts w:ascii="Arial" w:eastAsia="Times New Roman" w:hAnsi="Arial" w:cs="Arial"/>
          <w:b/>
          <w:color w:val="000000"/>
          <w:sz w:val="24"/>
          <w:szCs w:val="24"/>
        </w:rPr>
      </w:pPr>
    </w:p>
    <w:p w14:paraId="22E7716C" w14:textId="2E1B57A4" w:rsidR="001E2FC2" w:rsidRDefault="001E2FC2" w:rsidP="001E2FC2">
      <w:pPr>
        <w:rPr>
          <w:rFonts w:ascii="Arial" w:eastAsia="Times New Roman" w:hAnsi="Arial" w:cs="Arial"/>
          <w:b/>
          <w:color w:val="000000"/>
          <w:sz w:val="24"/>
          <w:szCs w:val="24"/>
        </w:rPr>
      </w:pPr>
      <w:r>
        <w:rPr>
          <w:rFonts w:ascii="Arial" w:eastAsia="Times New Roman" w:hAnsi="Arial" w:cs="Arial"/>
          <w:b/>
          <w:color w:val="000000"/>
          <w:sz w:val="24"/>
          <w:szCs w:val="24"/>
        </w:rPr>
        <w:t>Curriculum Vitae (CV)</w:t>
      </w:r>
    </w:p>
    <w:p w14:paraId="23F6F39C" w14:textId="77777777" w:rsidR="00EE6F9A" w:rsidRDefault="001E2FC2">
      <w:pPr>
        <w:rPr>
          <w:rFonts w:ascii="Arial" w:eastAsia="Times New Roman" w:hAnsi="Arial" w:cs="Arial"/>
          <w:i/>
          <w:color w:val="000000"/>
          <w:sz w:val="24"/>
          <w:szCs w:val="24"/>
        </w:rPr>
      </w:pPr>
      <w:r w:rsidRPr="001E2FC2">
        <w:rPr>
          <w:rFonts w:ascii="Arial" w:eastAsia="Times New Roman" w:hAnsi="Arial" w:cs="Arial"/>
          <w:i/>
          <w:color w:val="000000"/>
          <w:sz w:val="24"/>
          <w:szCs w:val="24"/>
        </w:rPr>
        <w:t>Use the space below to write your CV</w:t>
      </w:r>
      <w:r>
        <w:rPr>
          <w:rFonts w:ascii="Arial" w:eastAsia="Times New Roman" w:hAnsi="Arial" w:cs="Arial"/>
          <w:i/>
          <w:color w:val="000000"/>
          <w:sz w:val="24"/>
          <w:szCs w:val="24"/>
        </w:rPr>
        <w:t xml:space="preserve"> </w:t>
      </w:r>
      <w:r w:rsidRPr="001E2FC2">
        <w:rPr>
          <w:rFonts w:ascii="Arial" w:eastAsia="Times New Roman" w:hAnsi="Arial" w:cs="Arial"/>
          <w:i/>
          <w:color w:val="000000"/>
          <w:sz w:val="24"/>
          <w:szCs w:val="24"/>
        </w:rPr>
        <w:t>based on your current education and professional background. Alternatively, you may write this in a separate document and copy/paste the results below</w:t>
      </w:r>
      <w:r>
        <w:rPr>
          <w:rFonts w:ascii="Arial" w:eastAsia="Times New Roman" w:hAnsi="Arial" w:cs="Arial"/>
          <w:i/>
          <w:color w:val="000000"/>
          <w:sz w:val="24"/>
          <w:szCs w:val="24"/>
        </w:rPr>
        <w:t xml:space="preserve">. </w:t>
      </w:r>
    </w:p>
    <w:p w14:paraId="2AD6A8AF" w14:textId="77777777" w:rsidR="002D4DE0" w:rsidRDefault="00EE6F9A">
      <w:pPr>
        <w:rPr>
          <w:rFonts w:ascii="Arial" w:eastAsia="Times New Roman" w:hAnsi="Arial" w:cs="Arial"/>
          <w:i/>
          <w:color w:val="000000"/>
          <w:sz w:val="24"/>
          <w:szCs w:val="24"/>
        </w:rPr>
      </w:pPr>
      <w:r>
        <w:rPr>
          <w:rFonts w:ascii="Arial" w:eastAsia="Times New Roman" w:hAnsi="Arial" w:cs="Arial"/>
          <w:i/>
          <w:color w:val="000000"/>
          <w:sz w:val="24"/>
          <w:szCs w:val="24"/>
        </w:rPr>
        <w:t xml:space="preserve">NOTE: If needed there are a variety of online resources available with tips and samples of graduate nurse CVs. </w:t>
      </w:r>
    </w:p>
    <w:p w14:paraId="35B61117" w14:textId="77777777" w:rsidR="002D4DE0" w:rsidRDefault="002D4DE0">
      <w:pPr>
        <w:rPr>
          <w:rFonts w:ascii="Arial" w:eastAsia="Times New Roman" w:hAnsi="Arial" w:cs="Arial"/>
          <w:i/>
          <w:color w:val="000000"/>
          <w:sz w:val="24"/>
          <w:szCs w:val="24"/>
        </w:rPr>
      </w:pPr>
    </w:p>
    <w:p w14:paraId="53EC6410" w14:textId="32D360F9" w:rsidR="002B4836" w:rsidRPr="002D4DE0" w:rsidRDefault="002D4DE0">
      <w:pPr>
        <w:rPr>
          <w:rFonts w:ascii="Tahoma" w:eastAsia="Times New Roman" w:hAnsi="Tahoma" w:cs="Tahoma"/>
          <w:iCs/>
          <w:color w:val="000000"/>
          <w:sz w:val="24"/>
          <w:szCs w:val="24"/>
        </w:rPr>
      </w:pPr>
      <w:r w:rsidRPr="002D4DE0">
        <w:rPr>
          <w:rFonts w:ascii="Tahoma" w:eastAsia="Times New Roman" w:hAnsi="Tahoma" w:cs="Tahoma"/>
          <w:iCs/>
          <w:color w:val="000000"/>
          <w:sz w:val="24"/>
          <w:szCs w:val="24"/>
          <w:highlight w:val="yellow"/>
        </w:rPr>
        <w:t>PLACE YOUR CV HERE</w:t>
      </w:r>
      <w:r w:rsidR="002B4836" w:rsidRPr="002D4DE0">
        <w:rPr>
          <w:rFonts w:ascii="Tahoma" w:eastAsia="Times New Roman" w:hAnsi="Tahoma" w:cs="Tahoma"/>
          <w:iCs/>
          <w:color w:val="000000"/>
          <w:sz w:val="24"/>
          <w:szCs w:val="24"/>
        </w:rPr>
        <w:br w:type="page"/>
      </w:r>
    </w:p>
    <w:p w14:paraId="6604AE97" w14:textId="77777777" w:rsidR="008103C5" w:rsidRDefault="008103C5" w:rsidP="008103C5">
      <w:pPr>
        <w:pStyle w:val="Bullets"/>
        <w:numPr>
          <w:ilvl w:val="0"/>
          <w:numId w:val="0"/>
        </w:numPr>
        <w:spacing w:line="276" w:lineRule="auto"/>
        <w:rPr>
          <w:b/>
          <w:sz w:val="28"/>
          <w:szCs w:val="28"/>
        </w:rPr>
      </w:pPr>
      <w:r>
        <w:rPr>
          <w:b/>
          <w:sz w:val="28"/>
          <w:szCs w:val="24"/>
        </w:rPr>
        <w:lastRenderedPageBreak/>
        <w:t>Week 6 | Part 6</w:t>
      </w:r>
      <w:r w:rsidRPr="00B51E10">
        <w:rPr>
          <w:b/>
          <w:sz w:val="28"/>
          <w:szCs w:val="24"/>
        </w:rPr>
        <w:t xml:space="preserve">: </w:t>
      </w:r>
      <w:r w:rsidRPr="00CE7057">
        <w:rPr>
          <w:b/>
          <w:sz w:val="28"/>
          <w:szCs w:val="28"/>
        </w:rPr>
        <w:t>Finalizing the Plan</w:t>
      </w:r>
    </w:p>
    <w:p w14:paraId="5CAAD290" w14:textId="4D603E78" w:rsidR="00336541" w:rsidRDefault="0005725E" w:rsidP="00336541">
      <w:pPr>
        <w:rPr>
          <w:rFonts w:ascii="Arial" w:eastAsia="Times New Roman" w:hAnsi="Arial" w:cs="Arial"/>
          <w:color w:val="000000"/>
          <w:sz w:val="24"/>
          <w:szCs w:val="24"/>
        </w:rPr>
      </w:pPr>
      <w:r w:rsidRPr="0005725E">
        <w:rPr>
          <w:rFonts w:ascii="Arial" w:eastAsia="Times New Roman" w:hAnsi="Arial" w:cs="Arial"/>
          <w:color w:val="000000"/>
          <w:sz w:val="24"/>
          <w:szCs w:val="24"/>
          <w:highlight w:val="green"/>
        </w:rPr>
        <w:t xml:space="preserve">(YOU WILL COMPLETE </w:t>
      </w:r>
      <w:r w:rsidR="009D4C14">
        <w:rPr>
          <w:rFonts w:ascii="Arial" w:eastAsia="Times New Roman" w:hAnsi="Arial" w:cs="Arial"/>
          <w:color w:val="000000"/>
          <w:sz w:val="24"/>
          <w:szCs w:val="24"/>
          <w:highlight w:val="green"/>
        </w:rPr>
        <w:t xml:space="preserve">PART 6, STEPS 1, 2, </w:t>
      </w:r>
      <w:r w:rsidR="00C11E8E">
        <w:rPr>
          <w:rFonts w:ascii="Arial" w:eastAsia="Times New Roman" w:hAnsi="Arial" w:cs="Arial"/>
          <w:color w:val="000000"/>
          <w:sz w:val="24"/>
          <w:szCs w:val="24"/>
          <w:highlight w:val="green"/>
        </w:rPr>
        <w:t xml:space="preserve">and 3 </w:t>
      </w:r>
      <w:r w:rsidRPr="0005725E">
        <w:rPr>
          <w:rFonts w:ascii="Arial" w:eastAsia="Times New Roman" w:hAnsi="Arial" w:cs="Arial"/>
          <w:color w:val="000000"/>
          <w:sz w:val="24"/>
          <w:szCs w:val="24"/>
          <w:highlight w:val="green"/>
        </w:rPr>
        <w:t xml:space="preserve">DURING WEEK </w:t>
      </w:r>
      <w:r>
        <w:rPr>
          <w:rFonts w:ascii="Arial" w:eastAsia="Times New Roman" w:hAnsi="Arial" w:cs="Arial"/>
          <w:color w:val="000000"/>
          <w:sz w:val="24"/>
          <w:szCs w:val="24"/>
          <w:highlight w:val="green"/>
        </w:rPr>
        <w:t xml:space="preserve">6 AS WELL </w:t>
      </w:r>
      <w:r w:rsidR="000A6611">
        <w:rPr>
          <w:rFonts w:ascii="Arial" w:eastAsia="Times New Roman" w:hAnsi="Arial" w:cs="Arial"/>
          <w:color w:val="000000"/>
          <w:sz w:val="24"/>
          <w:szCs w:val="24"/>
          <w:highlight w:val="green"/>
        </w:rPr>
        <w:t>INCLUDE</w:t>
      </w:r>
      <w:r w:rsidR="00110309">
        <w:rPr>
          <w:rFonts w:ascii="Arial" w:eastAsia="Times New Roman" w:hAnsi="Arial" w:cs="Arial"/>
          <w:color w:val="000000"/>
          <w:sz w:val="24"/>
          <w:szCs w:val="24"/>
          <w:highlight w:val="green"/>
        </w:rPr>
        <w:t xml:space="preserve"> ANY REVISIONS MENTIONED WITHIN YOUR PREVIOUS WEEKS 1-5 GRADING FEEDBACK</w:t>
      </w:r>
      <w:r w:rsidRPr="0005725E">
        <w:rPr>
          <w:rFonts w:ascii="Arial" w:eastAsia="Times New Roman" w:hAnsi="Arial" w:cs="Arial"/>
          <w:color w:val="000000"/>
          <w:sz w:val="24"/>
          <w:szCs w:val="24"/>
          <w:highlight w:val="green"/>
        </w:rPr>
        <w:t>)</w:t>
      </w:r>
      <w:r w:rsidR="000A6611">
        <w:rPr>
          <w:rFonts w:ascii="Arial" w:eastAsia="Times New Roman" w:hAnsi="Arial" w:cs="Arial"/>
          <w:color w:val="000000"/>
          <w:sz w:val="24"/>
          <w:szCs w:val="24"/>
        </w:rPr>
        <w:t xml:space="preserve"> </w:t>
      </w:r>
    </w:p>
    <w:p w14:paraId="0A6604BD" w14:textId="0200FBF4" w:rsidR="000A6611" w:rsidRDefault="000A6611" w:rsidP="00336541">
      <w:pPr>
        <w:rPr>
          <w:rFonts w:ascii="Arial" w:eastAsia="Times New Roman" w:hAnsi="Arial" w:cs="Arial"/>
          <w:color w:val="000000"/>
          <w:sz w:val="24"/>
          <w:szCs w:val="24"/>
        </w:rPr>
      </w:pPr>
      <w:r w:rsidRPr="000A6611">
        <w:rPr>
          <w:rFonts w:ascii="Arial" w:eastAsia="Times New Roman" w:hAnsi="Arial" w:cs="Arial"/>
          <w:color w:val="000000"/>
          <w:sz w:val="24"/>
          <w:szCs w:val="24"/>
          <w:highlight w:val="red"/>
        </w:rPr>
        <w:t xml:space="preserve">SUBMIT THE FINAL COMPLETED VERSION OF THE TEMPLATE IN IT’S ENTIRETY </w:t>
      </w:r>
      <w:r w:rsidRPr="000A6611">
        <w:rPr>
          <w:rFonts w:ascii="Arial" w:eastAsia="Times New Roman" w:hAnsi="Arial" w:cs="Arial"/>
          <w:i/>
          <w:iCs/>
          <w:color w:val="000000"/>
          <w:sz w:val="24"/>
          <w:szCs w:val="24"/>
          <w:highlight w:val="red"/>
        </w:rPr>
        <w:t>(weeks 1 -6)</w:t>
      </w:r>
      <w:r w:rsidRPr="000A6611">
        <w:rPr>
          <w:rFonts w:ascii="Arial" w:eastAsia="Times New Roman" w:hAnsi="Arial" w:cs="Arial"/>
          <w:color w:val="000000"/>
          <w:sz w:val="24"/>
          <w:szCs w:val="24"/>
          <w:highlight w:val="red"/>
        </w:rPr>
        <w:t xml:space="preserve"> DURING WEEK 6</w:t>
      </w:r>
    </w:p>
    <w:p w14:paraId="205CB3E2" w14:textId="77777777" w:rsidR="00336541" w:rsidRDefault="00336541" w:rsidP="00336541">
      <w:pPr>
        <w:pStyle w:val="Bullets"/>
        <w:numPr>
          <w:ilvl w:val="0"/>
          <w:numId w:val="0"/>
        </w:numPr>
        <w:spacing w:line="276" w:lineRule="auto"/>
        <w:rPr>
          <w:sz w:val="24"/>
          <w:szCs w:val="24"/>
        </w:rPr>
      </w:pPr>
      <w:r>
        <w:rPr>
          <w:sz w:val="24"/>
          <w:szCs w:val="24"/>
        </w:rPr>
        <w:t xml:space="preserve">I have </w:t>
      </w:r>
      <w:r w:rsidR="00562399">
        <w:rPr>
          <w:sz w:val="24"/>
          <w:szCs w:val="24"/>
        </w:rPr>
        <w:t xml:space="preserve">considered various options for my nursing specialty, including a close look at my selected (or currently preferred) specialty and second-preferred specialty. </w:t>
      </w:r>
      <w:r>
        <w:rPr>
          <w:sz w:val="24"/>
          <w:szCs w:val="24"/>
        </w:rPr>
        <w:t xml:space="preserve"> I have also</w:t>
      </w:r>
      <w:r w:rsidR="00562399">
        <w:rPr>
          <w:sz w:val="24"/>
          <w:szCs w:val="24"/>
        </w:rPr>
        <w:t xml:space="preserve"> developed a justification of my selected (or preferred) specialty. Lastly, I have examined one professional organization related to my selected or preferred </w:t>
      </w:r>
      <w:r w:rsidR="007F1130">
        <w:rPr>
          <w:sz w:val="24"/>
          <w:szCs w:val="24"/>
        </w:rPr>
        <w:t>specialty and</w:t>
      </w:r>
      <w:r w:rsidR="00562399">
        <w:rPr>
          <w:sz w:val="24"/>
          <w:szCs w:val="24"/>
        </w:rPr>
        <w:t xml:space="preserve"> considered how I can become a member of this organization. </w:t>
      </w:r>
    </w:p>
    <w:p w14:paraId="1F6DA937" w14:textId="77777777" w:rsidR="00562399" w:rsidRDefault="00562399" w:rsidP="00336541">
      <w:pPr>
        <w:pStyle w:val="Bullets"/>
        <w:numPr>
          <w:ilvl w:val="0"/>
          <w:numId w:val="0"/>
        </w:numPr>
        <w:spacing w:line="276" w:lineRule="auto"/>
        <w:rPr>
          <w:sz w:val="24"/>
          <w:szCs w:val="24"/>
        </w:rPr>
      </w:pPr>
    </w:p>
    <w:p w14:paraId="4D015ABA" w14:textId="77777777" w:rsidR="00336541" w:rsidRDefault="00336541" w:rsidP="00336541">
      <w:pPr>
        <w:pStyle w:val="Bullets"/>
        <w:numPr>
          <w:ilvl w:val="0"/>
          <w:numId w:val="0"/>
        </w:numPr>
        <w:spacing w:line="276" w:lineRule="auto"/>
        <w:rPr>
          <w:sz w:val="24"/>
          <w:szCs w:val="24"/>
        </w:rPr>
      </w:pPr>
      <w:r>
        <w:rPr>
          <w:sz w:val="24"/>
          <w:szCs w:val="24"/>
        </w:rPr>
        <w:t>The results of my efforts are below.</w:t>
      </w:r>
    </w:p>
    <w:p w14:paraId="480270CE" w14:textId="77777777" w:rsidR="00336541" w:rsidRDefault="00336541" w:rsidP="00336541">
      <w:pPr>
        <w:pStyle w:val="Bullets"/>
        <w:numPr>
          <w:ilvl w:val="0"/>
          <w:numId w:val="0"/>
        </w:numPr>
        <w:pBdr>
          <w:bottom w:val="single" w:sz="6" w:space="1" w:color="auto"/>
        </w:pBdr>
        <w:spacing w:line="276" w:lineRule="auto"/>
        <w:rPr>
          <w:i/>
          <w:sz w:val="24"/>
          <w:szCs w:val="24"/>
        </w:rPr>
      </w:pPr>
    </w:p>
    <w:p w14:paraId="20AE6382" w14:textId="77777777" w:rsidR="00562399" w:rsidRDefault="00336541" w:rsidP="00336541">
      <w:pPr>
        <w:pStyle w:val="Bullets"/>
        <w:numPr>
          <w:ilvl w:val="0"/>
          <w:numId w:val="0"/>
        </w:numPr>
        <w:pBdr>
          <w:bottom w:val="single" w:sz="6" w:space="1" w:color="auto"/>
        </w:pBdr>
        <w:spacing w:line="276" w:lineRule="auto"/>
        <w:rPr>
          <w:i/>
          <w:sz w:val="24"/>
          <w:szCs w:val="24"/>
        </w:rPr>
      </w:pPr>
      <w:r w:rsidRPr="009E059F">
        <w:rPr>
          <w:i/>
          <w:sz w:val="24"/>
          <w:szCs w:val="24"/>
        </w:rPr>
        <w:t xml:space="preserve">Directions: </w:t>
      </w:r>
      <w:r>
        <w:rPr>
          <w:i/>
          <w:sz w:val="24"/>
          <w:szCs w:val="24"/>
        </w:rPr>
        <w:t xml:space="preserve">Complete Step 1 by </w:t>
      </w:r>
      <w:r w:rsidR="00562399">
        <w:rPr>
          <w:i/>
          <w:sz w:val="24"/>
          <w:szCs w:val="24"/>
        </w:rPr>
        <w:t>writing 2-3 paragraphs in the space below comparing the nursing specialty you have selected – or the one you prefer if your choice is still under consideration -  to your second preference. Identify each specialty</w:t>
      </w:r>
      <w:r w:rsidR="007F1130">
        <w:rPr>
          <w:i/>
          <w:sz w:val="24"/>
          <w:szCs w:val="24"/>
        </w:rPr>
        <w:t xml:space="preserve"> and</w:t>
      </w:r>
      <w:r w:rsidR="00562399">
        <w:rPr>
          <w:i/>
          <w:sz w:val="24"/>
          <w:szCs w:val="24"/>
        </w:rPr>
        <w:t xml:space="preserve"> describe the focus and the role that graduates are prepared for. Identify any other differentiators you feel are significant, especially those that helped or may help you reach a decision.</w:t>
      </w:r>
    </w:p>
    <w:p w14:paraId="5D2C2F71" w14:textId="77777777" w:rsidR="00562399" w:rsidRDefault="00562399" w:rsidP="00336541">
      <w:pPr>
        <w:pStyle w:val="Bullets"/>
        <w:numPr>
          <w:ilvl w:val="0"/>
          <w:numId w:val="0"/>
        </w:numPr>
        <w:pBdr>
          <w:bottom w:val="single" w:sz="6" w:space="1" w:color="auto"/>
        </w:pBdr>
        <w:spacing w:line="276" w:lineRule="auto"/>
        <w:rPr>
          <w:i/>
          <w:sz w:val="24"/>
          <w:szCs w:val="24"/>
        </w:rPr>
      </w:pPr>
    </w:p>
    <w:p w14:paraId="0324EB41" w14:textId="77777777" w:rsidR="00336541" w:rsidRDefault="00336541" w:rsidP="00336541">
      <w:pPr>
        <w:pStyle w:val="Bullets"/>
        <w:numPr>
          <w:ilvl w:val="0"/>
          <w:numId w:val="0"/>
        </w:numPr>
        <w:pBdr>
          <w:bottom w:val="single" w:sz="6" w:space="1" w:color="auto"/>
        </w:pBdr>
        <w:spacing w:line="276" w:lineRule="auto"/>
        <w:rPr>
          <w:i/>
          <w:sz w:val="24"/>
          <w:szCs w:val="24"/>
        </w:rPr>
      </w:pPr>
      <w:r>
        <w:rPr>
          <w:i/>
          <w:sz w:val="24"/>
          <w:szCs w:val="24"/>
        </w:rPr>
        <w:t xml:space="preserve">Complete Step 2 by </w:t>
      </w:r>
      <w:r w:rsidR="00562399">
        <w:rPr>
          <w:i/>
          <w:sz w:val="24"/>
          <w:szCs w:val="24"/>
        </w:rPr>
        <w:t xml:space="preserve">writing a </w:t>
      </w:r>
      <w:r w:rsidR="00562399" w:rsidRPr="00562399">
        <w:rPr>
          <w:i/>
          <w:sz w:val="24"/>
          <w:szCs w:val="24"/>
        </w:rPr>
        <w:t xml:space="preserve">paragraph identifying </w:t>
      </w:r>
      <w:r w:rsidR="007F1130">
        <w:rPr>
          <w:i/>
          <w:sz w:val="24"/>
          <w:szCs w:val="24"/>
        </w:rPr>
        <w:t xml:space="preserve">and justifying </w:t>
      </w:r>
      <w:r w:rsidR="00562399" w:rsidRPr="00562399">
        <w:rPr>
          <w:i/>
          <w:sz w:val="24"/>
          <w:szCs w:val="24"/>
        </w:rPr>
        <w:t xml:space="preserve">your reasons for choosing your MSN specialization. </w:t>
      </w:r>
      <w:r w:rsidR="00562399">
        <w:rPr>
          <w:i/>
          <w:sz w:val="24"/>
          <w:szCs w:val="24"/>
        </w:rPr>
        <w:t>Be sure to i</w:t>
      </w:r>
      <w:r w:rsidR="00562399" w:rsidRPr="00562399">
        <w:rPr>
          <w:i/>
          <w:sz w:val="24"/>
          <w:szCs w:val="24"/>
        </w:rPr>
        <w:t xml:space="preserve">ncorporate </w:t>
      </w:r>
      <w:r w:rsidR="00562399">
        <w:rPr>
          <w:i/>
          <w:sz w:val="24"/>
          <w:szCs w:val="24"/>
        </w:rPr>
        <w:t xml:space="preserve">any </w:t>
      </w:r>
      <w:r w:rsidR="00562399" w:rsidRPr="00562399">
        <w:rPr>
          <w:i/>
          <w:sz w:val="24"/>
          <w:szCs w:val="24"/>
        </w:rPr>
        <w:t>feedback you received from colleagues in this week’s Discussion Forum.</w:t>
      </w:r>
    </w:p>
    <w:p w14:paraId="3A61D0FD" w14:textId="77777777" w:rsidR="00562399" w:rsidRDefault="00562399" w:rsidP="00336541">
      <w:pPr>
        <w:pStyle w:val="Bullets"/>
        <w:numPr>
          <w:ilvl w:val="0"/>
          <w:numId w:val="0"/>
        </w:numPr>
        <w:pBdr>
          <w:bottom w:val="single" w:sz="6" w:space="1" w:color="auto"/>
        </w:pBdr>
        <w:spacing w:line="276" w:lineRule="auto"/>
        <w:rPr>
          <w:i/>
          <w:sz w:val="24"/>
          <w:szCs w:val="24"/>
        </w:rPr>
      </w:pPr>
    </w:p>
    <w:p w14:paraId="559B527A" w14:textId="77777777" w:rsidR="00562399" w:rsidRPr="001E2FC2" w:rsidRDefault="00562399" w:rsidP="00336541">
      <w:pPr>
        <w:pStyle w:val="Bullets"/>
        <w:numPr>
          <w:ilvl w:val="0"/>
          <w:numId w:val="0"/>
        </w:numPr>
        <w:pBdr>
          <w:bottom w:val="single" w:sz="6" w:space="1" w:color="auto"/>
        </w:pBdr>
        <w:spacing w:line="276" w:lineRule="auto"/>
        <w:rPr>
          <w:i/>
          <w:sz w:val="24"/>
          <w:szCs w:val="24"/>
        </w:rPr>
      </w:pPr>
      <w:r>
        <w:rPr>
          <w:i/>
          <w:sz w:val="24"/>
          <w:szCs w:val="24"/>
        </w:rPr>
        <w:t xml:space="preserve">Complete Step 3 by </w:t>
      </w:r>
      <w:r w:rsidR="007F1130" w:rsidRPr="007F1130">
        <w:rPr>
          <w:i/>
          <w:sz w:val="24"/>
          <w:szCs w:val="24"/>
        </w:rPr>
        <w:t>examin</w:t>
      </w:r>
      <w:r w:rsidR="007F1130">
        <w:rPr>
          <w:i/>
          <w:sz w:val="24"/>
          <w:szCs w:val="24"/>
        </w:rPr>
        <w:t xml:space="preserve">ing and identifying </w:t>
      </w:r>
      <w:r w:rsidR="007F1130" w:rsidRPr="007F1130">
        <w:rPr>
          <w:i/>
          <w:sz w:val="24"/>
          <w:szCs w:val="24"/>
        </w:rPr>
        <w:t>one professional organization related to</w:t>
      </w:r>
      <w:r w:rsidR="007F1130">
        <w:rPr>
          <w:i/>
          <w:sz w:val="24"/>
          <w:szCs w:val="24"/>
        </w:rPr>
        <w:t xml:space="preserve"> your</w:t>
      </w:r>
      <w:r w:rsidR="007F1130" w:rsidRPr="007F1130">
        <w:rPr>
          <w:i/>
          <w:sz w:val="24"/>
          <w:szCs w:val="24"/>
        </w:rPr>
        <w:t xml:space="preserve"> selected or preferred specialty</w:t>
      </w:r>
      <w:r w:rsidR="007F1130">
        <w:rPr>
          <w:i/>
          <w:sz w:val="24"/>
          <w:szCs w:val="24"/>
        </w:rPr>
        <w:t xml:space="preserve">. Explain how you </w:t>
      </w:r>
      <w:r w:rsidR="007F1130" w:rsidRPr="007F1130">
        <w:rPr>
          <w:i/>
          <w:sz w:val="24"/>
          <w:szCs w:val="24"/>
        </w:rPr>
        <w:t>can become a member of this organization.</w:t>
      </w:r>
    </w:p>
    <w:p w14:paraId="42B7F7A0" w14:textId="77777777" w:rsidR="00336541" w:rsidRPr="009E059F" w:rsidRDefault="00336541" w:rsidP="00336541">
      <w:pPr>
        <w:pStyle w:val="Bullets"/>
        <w:numPr>
          <w:ilvl w:val="0"/>
          <w:numId w:val="0"/>
        </w:numPr>
        <w:pBdr>
          <w:bottom w:val="single" w:sz="6" w:space="1" w:color="auto"/>
        </w:pBdr>
        <w:spacing w:line="276" w:lineRule="auto"/>
        <w:rPr>
          <w:i/>
          <w:sz w:val="24"/>
          <w:szCs w:val="24"/>
        </w:rPr>
      </w:pPr>
    </w:p>
    <w:p w14:paraId="26A37EC8" w14:textId="77777777" w:rsidR="00336541" w:rsidRPr="00B51E10" w:rsidRDefault="00336541" w:rsidP="008103C5">
      <w:pPr>
        <w:pStyle w:val="Bullets"/>
        <w:numPr>
          <w:ilvl w:val="0"/>
          <w:numId w:val="0"/>
        </w:numPr>
        <w:spacing w:line="276" w:lineRule="auto"/>
        <w:rPr>
          <w:b/>
          <w:sz w:val="28"/>
          <w:szCs w:val="24"/>
        </w:rPr>
      </w:pPr>
    </w:p>
    <w:p w14:paraId="69438756" w14:textId="77777777" w:rsidR="007F1130" w:rsidRDefault="007F1130" w:rsidP="007F1130">
      <w:pPr>
        <w:rPr>
          <w:rFonts w:ascii="Arial" w:eastAsia="Times New Roman" w:hAnsi="Arial" w:cs="Arial"/>
          <w:b/>
          <w:color w:val="000000"/>
          <w:sz w:val="24"/>
          <w:szCs w:val="24"/>
        </w:rPr>
      </w:pPr>
      <w:r>
        <w:rPr>
          <w:rFonts w:ascii="Arial" w:eastAsia="Times New Roman" w:hAnsi="Arial" w:cs="Arial"/>
          <w:b/>
          <w:color w:val="000000"/>
          <w:sz w:val="24"/>
          <w:szCs w:val="24"/>
        </w:rPr>
        <w:t>Step 1: Comparison of Nursing Specialties</w:t>
      </w:r>
    </w:p>
    <w:p w14:paraId="5EABCF6C" w14:textId="77777777" w:rsidR="007F1130" w:rsidRDefault="007F1130" w:rsidP="007F1130">
      <w:pPr>
        <w:rPr>
          <w:rFonts w:ascii="Arial" w:eastAsia="Times New Roman" w:hAnsi="Arial" w:cs="Arial"/>
          <w:i/>
          <w:color w:val="000000"/>
          <w:sz w:val="24"/>
          <w:szCs w:val="24"/>
        </w:rPr>
      </w:pPr>
      <w:r w:rsidRPr="001E2FC2">
        <w:rPr>
          <w:rFonts w:ascii="Arial" w:eastAsia="Times New Roman" w:hAnsi="Arial" w:cs="Arial"/>
          <w:i/>
          <w:color w:val="000000"/>
          <w:sz w:val="24"/>
          <w:szCs w:val="24"/>
        </w:rPr>
        <w:t xml:space="preserve">Use the space below to write </w:t>
      </w:r>
      <w:r w:rsidRPr="007F1130">
        <w:rPr>
          <w:rFonts w:ascii="Arial" w:eastAsia="Times New Roman" w:hAnsi="Arial" w:cs="Arial"/>
          <w:i/>
          <w:color w:val="000000"/>
          <w:sz w:val="24"/>
          <w:szCs w:val="24"/>
        </w:rPr>
        <w:t>2-3 paragraphs comparing the nursing specialty you have selected – or the one you prefer if your choice is still under consideration -  to your second preference. Identify each specialty</w:t>
      </w:r>
      <w:r>
        <w:rPr>
          <w:rFonts w:ascii="Arial" w:eastAsia="Times New Roman" w:hAnsi="Arial" w:cs="Arial"/>
          <w:i/>
          <w:color w:val="000000"/>
          <w:sz w:val="24"/>
          <w:szCs w:val="24"/>
        </w:rPr>
        <w:t xml:space="preserve"> and</w:t>
      </w:r>
      <w:r w:rsidRPr="007F1130">
        <w:rPr>
          <w:rFonts w:ascii="Arial" w:eastAsia="Times New Roman" w:hAnsi="Arial" w:cs="Arial"/>
          <w:i/>
          <w:color w:val="000000"/>
          <w:sz w:val="24"/>
          <w:szCs w:val="24"/>
        </w:rPr>
        <w:t xml:space="preserve"> describe the focus and the role that graduates are prepared for. Identify any other differentiators you feel are significant, especially those that helped or may help you reach a decision.</w:t>
      </w:r>
    </w:p>
    <w:p w14:paraId="004152A2" w14:textId="77777777" w:rsidR="007F1130" w:rsidRDefault="007F1130">
      <w:pPr>
        <w:rPr>
          <w:rFonts w:ascii="Arial" w:eastAsia="Times New Roman" w:hAnsi="Arial" w:cs="Arial"/>
          <w:i/>
          <w:color w:val="000000"/>
          <w:sz w:val="24"/>
          <w:szCs w:val="24"/>
        </w:rPr>
      </w:pPr>
      <w:r>
        <w:rPr>
          <w:rFonts w:ascii="Arial" w:eastAsia="Times New Roman" w:hAnsi="Arial" w:cs="Arial"/>
          <w:i/>
          <w:color w:val="000000"/>
          <w:sz w:val="24"/>
          <w:szCs w:val="24"/>
        </w:rPr>
        <w:br w:type="page"/>
      </w:r>
    </w:p>
    <w:p w14:paraId="650BAFA5" w14:textId="77777777" w:rsidR="007F1130" w:rsidRDefault="007F1130" w:rsidP="007F1130">
      <w:pPr>
        <w:rPr>
          <w:rFonts w:ascii="Arial" w:eastAsia="Times New Roman" w:hAnsi="Arial" w:cs="Arial"/>
          <w:b/>
          <w:color w:val="000000"/>
          <w:sz w:val="24"/>
          <w:szCs w:val="24"/>
        </w:rPr>
      </w:pPr>
      <w:r>
        <w:rPr>
          <w:rFonts w:ascii="Arial" w:eastAsia="Times New Roman" w:hAnsi="Arial" w:cs="Arial"/>
          <w:b/>
          <w:color w:val="000000"/>
          <w:sz w:val="24"/>
          <w:szCs w:val="24"/>
        </w:rPr>
        <w:lastRenderedPageBreak/>
        <w:t xml:space="preserve">Step </w:t>
      </w:r>
      <w:r w:rsidR="00415FE1">
        <w:rPr>
          <w:rFonts w:ascii="Arial" w:eastAsia="Times New Roman" w:hAnsi="Arial" w:cs="Arial"/>
          <w:b/>
          <w:color w:val="000000"/>
          <w:sz w:val="24"/>
          <w:szCs w:val="24"/>
        </w:rPr>
        <w:t>2</w:t>
      </w:r>
      <w:r>
        <w:rPr>
          <w:rFonts w:ascii="Arial" w:eastAsia="Times New Roman" w:hAnsi="Arial" w:cs="Arial"/>
          <w:b/>
          <w:color w:val="000000"/>
          <w:sz w:val="24"/>
          <w:szCs w:val="24"/>
        </w:rPr>
        <w:t>: Justification of Nursing Specialty</w:t>
      </w:r>
    </w:p>
    <w:p w14:paraId="0C5E3FE3" w14:textId="77777777" w:rsidR="007F1130" w:rsidRDefault="007F1130" w:rsidP="007F1130">
      <w:r w:rsidRPr="001E2FC2">
        <w:rPr>
          <w:rFonts w:ascii="Arial" w:eastAsia="Times New Roman" w:hAnsi="Arial" w:cs="Arial"/>
          <w:i/>
          <w:color w:val="000000"/>
          <w:sz w:val="24"/>
          <w:szCs w:val="24"/>
        </w:rPr>
        <w:t xml:space="preserve">Use the space below to write </w:t>
      </w:r>
      <w:r w:rsidRPr="007F1130">
        <w:rPr>
          <w:rFonts w:ascii="Arial" w:eastAsia="Times New Roman" w:hAnsi="Arial" w:cs="Arial"/>
          <w:i/>
          <w:color w:val="000000"/>
          <w:sz w:val="24"/>
          <w:szCs w:val="24"/>
        </w:rPr>
        <w:t xml:space="preserve">a paragraph </w:t>
      </w:r>
      <w:r>
        <w:rPr>
          <w:rFonts w:ascii="Arial" w:eastAsia="Times New Roman" w:hAnsi="Arial" w:cs="Arial"/>
          <w:i/>
          <w:color w:val="000000"/>
          <w:sz w:val="24"/>
          <w:szCs w:val="24"/>
        </w:rPr>
        <w:t>i</w:t>
      </w:r>
      <w:r w:rsidRPr="007F1130">
        <w:rPr>
          <w:rFonts w:ascii="Arial" w:eastAsia="Times New Roman" w:hAnsi="Arial" w:cs="Arial"/>
          <w:i/>
          <w:color w:val="000000"/>
          <w:sz w:val="24"/>
          <w:szCs w:val="24"/>
        </w:rPr>
        <w:t xml:space="preserve">dentifying </w:t>
      </w:r>
      <w:r>
        <w:rPr>
          <w:rFonts w:ascii="Arial" w:eastAsia="Times New Roman" w:hAnsi="Arial" w:cs="Arial"/>
          <w:i/>
          <w:color w:val="000000"/>
          <w:sz w:val="24"/>
          <w:szCs w:val="24"/>
        </w:rPr>
        <w:t xml:space="preserve">and justifying </w:t>
      </w:r>
      <w:r w:rsidRPr="007F1130">
        <w:rPr>
          <w:rFonts w:ascii="Arial" w:eastAsia="Times New Roman" w:hAnsi="Arial" w:cs="Arial"/>
          <w:i/>
          <w:color w:val="000000"/>
          <w:sz w:val="24"/>
          <w:szCs w:val="24"/>
        </w:rPr>
        <w:t>your reasons for choosing your MSN specialization. Be sure to incorporate any feedback you received from colleagues in this week’s Discussion Forum.</w:t>
      </w:r>
    </w:p>
    <w:p w14:paraId="16C59B65" w14:textId="77777777" w:rsidR="007F1130" w:rsidRDefault="007F1130" w:rsidP="007F1130"/>
    <w:p w14:paraId="35E72073" w14:textId="77777777" w:rsidR="00415FE1" w:rsidRDefault="00415FE1" w:rsidP="007F1130"/>
    <w:p w14:paraId="7ED49C70" w14:textId="77777777" w:rsidR="00415FE1" w:rsidRDefault="00415FE1" w:rsidP="007F1130"/>
    <w:p w14:paraId="3D826B86" w14:textId="77777777" w:rsidR="00415FE1" w:rsidRDefault="00415FE1" w:rsidP="007F1130"/>
    <w:p w14:paraId="4F63D0D1" w14:textId="77777777" w:rsidR="00415FE1" w:rsidRDefault="00415FE1" w:rsidP="007F1130"/>
    <w:p w14:paraId="434EB34C" w14:textId="77777777" w:rsidR="00415FE1" w:rsidRDefault="00415FE1" w:rsidP="007F1130"/>
    <w:p w14:paraId="3D414E7D" w14:textId="77777777" w:rsidR="00415FE1" w:rsidRDefault="00415FE1" w:rsidP="007F1130"/>
    <w:p w14:paraId="0D6CF01F" w14:textId="77777777" w:rsidR="00415FE1" w:rsidRDefault="00415FE1" w:rsidP="007F1130"/>
    <w:p w14:paraId="27449F84" w14:textId="77777777" w:rsidR="00415FE1" w:rsidRDefault="00415FE1" w:rsidP="00415FE1">
      <w:pPr>
        <w:rPr>
          <w:rFonts w:ascii="Arial" w:eastAsia="Times New Roman" w:hAnsi="Arial" w:cs="Arial"/>
          <w:b/>
          <w:color w:val="000000"/>
          <w:sz w:val="24"/>
          <w:szCs w:val="24"/>
        </w:rPr>
      </w:pPr>
      <w:r>
        <w:rPr>
          <w:rFonts w:ascii="Arial" w:eastAsia="Times New Roman" w:hAnsi="Arial" w:cs="Arial"/>
          <w:b/>
          <w:color w:val="000000"/>
          <w:sz w:val="24"/>
          <w:szCs w:val="24"/>
        </w:rPr>
        <w:t>Step 3: Professional Organizations</w:t>
      </w:r>
    </w:p>
    <w:p w14:paraId="0EA86505" w14:textId="77777777" w:rsidR="00415FE1" w:rsidRDefault="00415FE1" w:rsidP="00415FE1">
      <w:r w:rsidRPr="001E2FC2">
        <w:rPr>
          <w:rFonts w:ascii="Arial" w:eastAsia="Times New Roman" w:hAnsi="Arial" w:cs="Arial"/>
          <w:i/>
          <w:color w:val="000000"/>
          <w:sz w:val="24"/>
          <w:szCs w:val="24"/>
        </w:rPr>
        <w:t xml:space="preserve">Use the space below to </w:t>
      </w:r>
      <w:r>
        <w:rPr>
          <w:rFonts w:ascii="Arial" w:eastAsia="Times New Roman" w:hAnsi="Arial" w:cs="Arial"/>
          <w:i/>
          <w:color w:val="000000"/>
          <w:sz w:val="24"/>
          <w:szCs w:val="24"/>
        </w:rPr>
        <w:t xml:space="preserve">identify and </w:t>
      </w:r>
      <w:r w:rsidRPr="007F1130">
        <w:rPr>
          <w:rFonts w:ascii="Arial" w:eastAsia="Times New Roman" w:hAnsi="Arial" w:cs="Arial"/>
          <w:i/>
          <w:color w:val="000000"/>
          <w:sz w:val="24"/>
          <w:szCs w:val="24"/>
        </w:rPr>
        <w:t>examin</w:t>
      </w:r>
      <w:r>
        <w:rPr>
          <w:rFonts w:ascii="Arial" w:eastAsia="Times New Roman" w:hAnsi="Arial" w:cs="Arial"/>
          <w:i/>
          <w:color w:val="000000"/>
          <w:sz w:val="24"/>
          <w:szCs w:val="24"/>
        </w:rPr>
        <w:t>e</w:t>
      </w:r>
      <w:r w:rsidRPr="007F1130">
        <w:rPr>
          <w:rFonts w:ascii="Arial" w:eastAsia="Times New Roman" w:hAnsi="Arial" w:cs="Arial"/>
          <w:i/>
          <w:color w:val="000000"/>
          <w:sz w:val="24"/>
          <w:szCs w:val="24"/>
        </w:rPr>
        <w:t xml:space="preserve"> one professional organization related to your selected or preferred specialty. Explain how you can become a member of this organization.</w:t>
      </w:r>
    </w:p>
    <w:p w14:paraId="6D383107" w14:textId="77777777" w:rsidR="00415FE1" w:rsidRDefault="00415FE1" w:rsidP="007F1130"/>
    <w:p w14:paraId="1FBDCCEF" w14:textId="77777777" w:rsidR="002C733F" w:rsidRDefault="002C733F" w:rsidP="007F1130"/>
    <w:p w14:paraId="4F6BBC2C" w14:textId="77777777" w:rsidR="002C733F" w:rsidRDefault="002C733F" w:rsidP="007F1130"/>
    <w:p w14:paraId="731ECB88" w14:textId="77777777" w:rsidR="002C733F" w:rsidRDefault="002C733F" w:rsidP="007F1130"/>
    <w:p w14:paraId="7F7321A7" w14:textId="7EFD4BE8" w:rsidR="002C733F" w:rsidRDefault="002C733F" w:rsidP="007F1130"/>
    <w:p w14:paraId="5655EF54" w14:textId="39CB40A8" w:rsidR="002F7178" w:rsidRDefault="002F7178" w:rsidP="007F1130"/>
    <w:p w14:paraId="457C5063" w14:textId="4D24BA42" w:rsidR="002F7178" w:rsidRDefault="002F7178" w:rsidP="007F1130"/>
    <w:p w14:paraId="150A5D15" w14:textId="49A19FB5" w:rsidR="002F7178" w:rsidRDefault="002F7178" w:rsidP="007F1130"/>
    <w:p w14:paraId="5878BB9E" w14:textId="2AC28693" w:rsidR="002F7178" w:rsidRDefault="002F7178" w:rsidP="007F1130"/>
    <w:p w14:paraId="03B177A5" w14:textId="4A4797EF" w:rsidR="002F7178" w:rsidRDefault="002F7178" w:rsidP="007F1130"/>
    <w:p w14:paraId="379C7EFF" w14:textId="09C0C7F1" w:rsidR="002F7178" w:rsidRDefault="002F7178" w:rsidP="007F1130"/>
    <w:p w14:paraId="43C33115" w14:textId="323EC5E0" w:rsidR="002F7178" w:rsidRDefault="002F7178" w:rsidP="007F1130"/>
    <w:p w14:paraId="2D39F4A6" w14:textId="236B48B7" w:rsidR="002F7178" w:rsidRDefault="002F7178" w:rsidP="007F1130"/>
    <w:p w14:paraId="65D16819" w14:textId="77777777" w:rsidR="002F7178" w:rsidRDefault="002F7178" w:rsidP="007F1130"/>
    <w:p w14:paraId="17EA4A6D" w14:textId="6D9971CD" w:rsidR="00A71C1D" w:rsidRPr="00C6051A" w:rsidRDefault="00A71C1D" w:rsidP="00A71C1D">
      <w:pPr>
        <w:spacing w:after="0" w:line="360" w:lineRule="auto"/>
        <w:rPr>
          <w:rFonts w:ascii="Tahoma" w:hAnsi="Tahoma" w:cs="Tahoma"/>
          <w:sz w:val="24"/>
          <w:szCs w:val="24"/>
        </w:rPr>
      </w:pPr>
      <w:r w:rsidRPr="00C6051A">
        <w:rPr>
          <w:rFonts w:ascii="Tahoma" w:hAnsi="Tahoma" w:cs="Tahoma"/>
          <w:sz w:val="24"/>
          <w:szCs w:val="24"/>
          <w:highlight w:val="yellow"/>
        </w:rPr>
        <w:lastRenderedPageBreak/>
        <w:t xml:space="preserve">YOU WILL </w:t>
      </w:r>
      <w:r w:rsidR="00C6051A" w:rsidRPr="00C6051A">
        <w:rPr>
          <w:rFonts w:ascii="Tahoma" w:hAnsi="Tahoma" w:cs="Tahoma"/>
          <w:sz w:val="24"/>
          <w:szCs w:val="24"/>
          <w:highlight w:val="yellow"/>
        </w:rPr>
        <w:t>PLACE</w:t>
      </w:r>
      <w:r w:rsidRPr="00C6051A">
        <w:rPr>
          <w:rFonts w:ascii="Tahoma" w:hAnsi="Tahoma" w:cs="Tahoma"/>
          <w:sz w:val="24"/>
          <w:szCs w:val="24"/>
          <w:highlight w:val="yellow"/>
        </w:rPr>
        <w:t xml:space="preserve"> YOUR </w:t>
      </w:r>
      <w:r w:rsidR="008F78C4">
        <w:rPr>
          <w:rFonts w:ascii="Tahoma" w:hAnsi="Tahoma" w:cs="Tahoma"/>
          <w:sz w:val="24"/>
          <w:szCs w:val="24"/>
          <w:highlight w:val="yellow"/>
        </w:rPr>
        <w:t xml:space="preserve">REFERENCES AND </w:t>
      </w:r>
      <w:r w:rsidR="00766546">
        <w:rPr>
          <w:rFonts w:ascii="Tahoma" w:hAnsi="Tahoma" w:cs="Tahoma"/>
          <w:sz w:val="24"/>
          <w:szCs w:val="24"/>
          <w:highlight w:val="yellow"/>
        </w:rPr>
        <w:t xml:space="preserve">FINAL/REVISED </w:t>
      </w:r>
      <w:r w:rsidRPr="00C6051A">
        <w:rPr>
          <w:rFonts w:ascii="Tahoma" w:hAnsi="Tahoma" w:cs="Tahoma"/>
          <w:sz w:val="24"/>
          <w:szCs w:val="24"/>
          <w:highlight w:val="yellow"/>
        </w:rPr>
        <w:t xml:space="preserve">CONCLUSION </w:t>
      </w:r>
      <w:r w:rsidR="008F78C4">
        <w:rPr>
          <w:rFonts w:ascii="Tahoma" w:hAnsi="Tahoma" w:cs="Tahoma"/>
          <w:sz w:val="24"/>
          <w:szCs w:val="24"/>
          <w:highlight w:val="yellow"/>
        </w:rPr>
        <w:t>PARAGRAPH</w:t>
      </w:r>
      <w:r w:rsidR="00766546">
        <w:rPr>
          <w:rFonts w:ascii="Tahoma" w:hAnsi="Tahoma" w:cs="Tahoma"/>
          <w:sz w:val="24"/>
          <w:szCs w:val="24"/>
          <w:highlight w:val="yellow"/>
        </w:rPr>
        <w:t xml:space="preserve"> THAT YOU </w:t>
      </w:r>
      <w:r w:rsidR="00820672">
        <w:rPr>
          <w:rFonts w:ascii="Tahoma" w:hAnsi="Tahoma" w:cs="Tahoma"/>
          <w:sz w:val="24"/>
          <w:szCs w:val="24"/>
          <w:highlight w:val="yellow"/>
        </w:rPr>
        <w:t>STARTED</w:t>
      </w:r>
      <w:r w:rsidR="008F78C4">
        <w:rPr>
          <w:rFonts w:ascii="Tahoma" w:hAnsi="Tahoma" w:cs="Tahoma"/>
          <w:sz w:val="24"/>
          <w:szCs w:val="24"/>
          <w:highlight w:val="yellow"/>
        </w:rPr>
        <w:t xml:space="preserve"> </w:t>
      </w:r>
      <w:r w:rsidR="00C6051A" w:rsidRPr="00C6051A">
        <w:rPr>
          <w:rFonts w:ascii="Tahoma" w:hAnsi="Tahoma" w:cs="Tahoma"/>
          <w:sz w:val="24"/>
          <w:szCs w:val="24"/>
          <w:highlight w:val="yellow"/>
        </w:rPr>
        <w:t>DURING WEEK 1</w:t>
      </w:r>
      <w:r w:rsidR="008F78C4">
        <w:rPr>
          <w:rFonts w:ascii="Tahoma" w:hAnsi="Tahoma" w:cs="Tahoma"/>
          <w:sz w:val="24"/>
          <w:szCs w:val="24"/>
          <w:highlight w:val="yellow"/>
        </w:rPr>
        <w:t>/PART 1</w:t>
      </w:r>
      <w:r w:rsidR="000763CA">
        <w:rPr>
          <w:rFonts w:ascii="Tahoma" w:hAnsi="Tahoma" w:cs="Tahoma"/>
          <w:sz w:val="24"/>
          <w:szCs w:val="24"/>
          <w:highlight w:val="yellow"/>
        </w:rPr>
        <w:t xml:space="preserve"> HERE</w:t>
      </w:r>
      <w:r w:rsidR="008F78C4">
        <w:rPr>
          <w:rFonts w:ascii="Tahoma" w:hAnsi="Tahoma" w:cs="Tahoma"/>
          <w:sz w:val="24"/>
          <w:szCs w:val="24"/>
          <w:highlight w:val="yellow"/>
        </w:rPr>
        <w:t>,</w:t>
      </w:r>
      <w:r w:rsidR="00C6051A" w:rsidRPr="00C6051A">
        <w:rPr>
          <w:rFonts w:ascii="Tahoma" w:hAnsi="Tahoma" w:cs="Tahoma"/>
          <w:sz w:val="24"/>
          <w:szCs w:val="24"/>
          <w:highlight w:val="yellow"/>
        </w:rPr>
        <w:t xml:space="preserve"> </w:t>
      </w:r>
      <w:r w:rsidR="008F78C4">
        <w:rPr>
          <w:rFonts w:ascii="Tahoma" w:hAnsi="Tahoma" w:cs="Tahoma"/>
          <w:sz w:val="24"/>
          <w:szCs w:val="24"/>
          <w:highlight w:val="yellow"/>
        </w:rPr>
        <w:t>THEN</w:t>
      </w:r>
      <w:r w:rsidR="00C6051A" w:rsidRPr="00C6051A">
        <w:rPr>
          <w:rFonts w:ascii="Tahoma" w:hAnsi="Tahoma" w:cs="Tahoma"/>
          <w:sz w:val="24"/>
          <w:szCs w:val="24"/>
          <w:highlight w:val="yellow"/>
        </w:rPr>
        <w:t xml:space="preserve"> CONTINUE TO ADD REFERENCES AS YOU PROGRESS EACH WEEK.</w:t>
      </w:r>
      <w:r w:rsidR="00C6051A" w:rsidRPr="00C6051A">
        <w:rPr>
          <w:rFonts w:ascii="Tahoma" w:hAnsi="Tahoma" w:cs="Tahoma"/>
          <w:sz w:val="24"/>
          <w:szCs w:val="24"/>
        </w:rPr>
        <w:t xml:space="preserve"> </w:t>
      </w:r>
    </w:p>
    <w:p w14:paraId="4409D50E" w14:textId="64A7E432" w:rsidR="002F7178" w:rsidRPr="002F7178" w:rsidRDefault="002F7178" w:rsidP="002F7178">
      <w:pPr>
        <w:spacing w:after="0" w:line="360" w:lineRule="auto"/>
        <w:jc w:val="center"/>
        <w:rPr>
          <w:rFonts w:ascii="Tahoma" w:hAnsi="Tahoma" w:cs="Tahoma"/>
          <w:b/>
          <w:bCs/>
          <w:sz w:val="24"/>
          <w:szCs w:val="24"/>
        </w:rPr>
      </w:pPr>
      <w:r w:rsidRPr="002F7178">
        <w:rPr>
          <w:rFonts w:ascii="Tahoma" w:hAnsi="Tahoma" w:cs="Tahoma"/>
          <w:b/>
          <w:bCs/>
          <w:sz w:val="24"/>
          <w:szCs w:val="24"/>
        </w:rPr>
        <w:t>Conclusion</w:t>
      </w:r>
    </w:p>
    <w:p w14:paraId="4312DF49" w14:textId="0ADE77D7" w:rsidR="002F7178" w:rsidRPr="002F7178" w:rsidRDefault="00637401" w:rsidP="00C8592E">
      <w:pPr>
        <w:spacing w:after="0" w:line="360" w:lineRule="auto"/>
        <w:ind w:firstLine="720"/>
        <w:rPr>
          <w:rFonts w:ascii="Tahoma" w:hAnsi="Tahoma" w:cs="Tahoma"/>
          <w:sz w:val="24"/>
          <w:szCs w:val="24"/>
        </w:rPr>
      </w:pPr>
      <w:r>
        <w:rPr>
          <w:rFonts w:ascii="Tahoma" w:hAnsi="Tahoma" w:cs="Tahoma"/>
          <w:sz w:val="24"/>
          <w:szCs w:val="24"/>
        </w:rPr>
        <w:t xml:space="preserve">This Template </w:t>
      </w:r>
      <w:r w:rsidR="007B36FE">
        <w:rPr>
          <w:rFonts w:ascii="Tahoma" w:hAnsi="Tahoma" w:cs="Tahoma"/>
          <w:sz w:val="24"/>
          <w:szCs w:val="24"/>
        </w:rPr>
        <w:t>was submitted</w:t>
      </w:r>
      <w:r>
        <w:rPr>
          <w:rFonts w:ascii="Tahoma" w:hAnsi="Tahoma" w:cs="Tahoma"/>
          <w:sz w:val="24"/>
          <w:szCs w:val="24"/>
        </w:rPr>
        <w:t xml:space="preserve"> as </w:t>
      </w:r>
      <w:r w:rsidR="007B36FE">
        <w:rPr>
          <w:rFonts w:ascii="Tahoma" w:hAnsi="Tahoma" w:cs="Tahoma"/>
          <w:sz w:val="24"/>
          <w:szCs w:val="24"/>
        </w:rPr>
        <w:t xml:space="preserve">Parts 1-6 of </w:t>
      </w:r>
      <w:r w:rsidR="00C8592E">
        <w:rPr>
          <w:rFonts w:ascii="Tahoma" w:hAnsi="Tahoma" w:cs="Tahoma"/>
          <w:sz w:val="24"/>
          <w:szCs w:val="24"/>
        </w:rPr>
        <w:t xml:space="preserve">the </w:t>
      </w:r>
      <w:r w:rsidR="007B36FE">
        <w:rPr>
          <w:rFonts w:ascii="Tahoma" w:hAnsi="Tahoma" w:cs="Tahoma"/>
          <w:sz w:val="24"/>
          <w:szCs w:val="24"/>
        </w:rPr>
        <w:t xml:space="preserve">NURS 6003/6002 </w:t>
      </w:r>
      <w:r w:rsidR="00C8592E">
        <w:rPr>
          <w:rFonts w:ascii="Tahoma" w:hAnsi="Tahoma" w:cs="Tahoma"/>
          <w:sz w:val="24"/>
          <w:szCs w:val="24"/>
        </w:rPr>
        <w:t>course a</w:t>
      </w:r>
      <w:r w:rsidR="007B36FE">
        <w:rPr>
          <w:rFonts w:ascii="Tahoma" w:hAnsi="Tahoma" w:cs="Tahoma"/>
          <w:sz w:val="24"/>
          <w:szCs w:val="24"/>
        </w:rPr>
        <w:t xml:space="preserve">ssignment. </w:t>
      </w:r>
      <w:r w:rsidR="002F7178" w:rsidRPr="002F7178">
        <w:rPr>
          <w:rFonts w:ascii="Tahoma" w:hAnsi="Tahoma" w:cs="Tahoma"/>
          <w:sz w:val="24"/>
          <w:szCs w:val="24"/>
        </w:rPr>
        <w:t>I am excited about expanding my knowledge of mental health and training in the</w:t>
      </w:r>
      <w:r w:rsidR="00C8592E">
        <w:rPr>
          <w:rFonts w:ascii="Tahoma" w:hAnsi="Tahoma" w:cs="Tahoma"/>
          <w:sz w:val="24"/>
          <w:szCs w:val="24"/>
        </w:rPr>
        <w:t xml:space="preserve"> </w:t>
      </w:r>
      <w:r w:rsidR="002F7178" w:rsidRPr="002F7178">
        <w:rPr>
          <w:rFonts w:ascii="Tahoma" w:hAnsi="Tahoma" w:cs="Tahoma"/>
          <w:sz w:val="24"/>
          <w:szCs w:val="24"/>
        </w:rPr>
        <w:t>growing field of advanced practice nursing. I genuinely want to make a positive</w:t>
      </w:r>
    </w:p>
    <w:p w14:paraId="460CBA07" w14:textId="77777777" w:rsidR="002F7178" w:rsidRPr="002F7178" w:rsidRDefault="002F7178" w:rsidP="002F7178">
      <w:pPr>
        <w:spacing w:after="0" w:line="360" w:lineRule="auto"/>
        <w:rPr>
          <w:rFonts w:ascii="Tahoma" w:hAnsi="Tahoma" w:cs="Tahoma"/>
          <w:sz w:val="24"/>
          <w:szCs w:val="24"/>
        </w:rPr>
      </w:pPr>
      <w:r w:rsidRPr="002F7178">
        <w:rPr>
          <w:rFonts w:ascii="Tahoma" w:hAnsi="Tahoma" w:cs="Tahoma"/>
          <w:sz w:val="24"/>
          <w:szCs w:val="24"/>
        </w:rPr>
        <w:t>difference in patients' lives through difficult times when they are most vulnerable and</w:t>
      </w:r>
    </w:p>
    <w:p w14:paraId="71497575" w14:textId="77777777" w:rsidR="002F7178" w:rsidRPr="002F7178" w:rsidRDefault="002F7178" w:rsidP="002F7178">
      <w:pPr>
        <w:spacing w:after="0" w:line="360" w:lineRule="auto"/>
        <w:rPr>
          <w:rFonts w:ascii="Tahoma" w:hAnsi="Tahoma" w:cs="Tahoma"/>
          <w:sz w:val="24"/>
          <w:szCs w:val="24"/>
        </w:rPr>
      </w:pPr>
      <w:r w:rsidRPr="002F7178">
        <w:rPr>
          <w:rFonts w:ascii="Tahoma" w:hAnsi="Tahoma" w:cs="Tahoma"/>
          <w:sz w:val="24"/>
          <w:szCs w:val="24"/>
        </w:rPr>
        <w:t>when they are celebrating mental health stability. Traveling the road to become a</w:t>
      </w:r>
    </w:p>
    <w:p w14:paraId="2A2BFE52" w14:textId="77777777" w:rsidR="002F7178" w:rsidRPr="002F7178" w:rsidRDefault="002F7178" w:rsidP="002F7178">
      <w:pPr>
        <w:spacing w:after="0" w:line="360" w:lineRule="auto"/>
        <w:rPr>
          <w:rFonts w:ascii="Tahoma" w:hAnsi="Tahoma" w:cs="Tahoma"/>
          <w:sz w:val="24"/>
          <w:szCs w:val="24"/>
        </w:rPr>
      </w:pPr>
      <w:r w:rsidRPr="002F7178">
        <w:rPr>
          <w:rFonts w:ascii="Tahoma" w:hAnsi="Tahoma" w:cs="Tahoma"/>
          <w:sz w:val="24"/>
          <w:szCs w:val="24"/>
        </w:rPr>
        <w:t>PMHNP is a journey filled with excitement that will result in a gratifying career and great</w:t>
      </w:r>
    </w:p>
    <w:p w14:paraId="63223E53" w14:textId="5B0BE7AB" w:rsidR="002F7178" w:rsidRPr="002F7178" w:rsidRDefault="002F7178" w:rsidP="002F7178">
      <w:pPr>
        <w:spacing w:after="0" w:line="360" w:lineRule="auto"/>
        <w:rPr>
          <w:rFonts w:ascii="Tahoma" w:hAnsi="Tahoma" w:cs="Tahoma"/>
          <w:sz w:val="24"/>
          <w:szCs w:val="24"/>
        </w:rPr>
      </w:pPr>
      <w:r w:rsidRPr="002F7178">
        <w:rPr>
          <w:rFonts w:ascii="Tahoma" w:hAnsi="Tahoma" w:cs="Tahoma"/>
          <w:sz w:val="24"/>
          <w:szCs w:val="24"/>
        </w:rPr>
        <w:t>personal achievement. It is my belief, without reservations, that networking and building</w:t>
      </w:r>
      <w:r>
        <w:rPr>
          <w:rFonts w:ascii="Tahoma" w:hAnsi="Tahoma" w:cs="Tahoma"/>
          <w:sz w:val="24"/>
          <w:szCs w:val="24"/>
        </w:rPr>
        <w:t xml:space="preserve"> </w:t>
      </w:r>
      <w:r w:rsidRPr="002F7178">
        <w:rPr>
          <w:rFonts w:ascii="Tahoma" w:hAnsi="Tahoma" w:cs="Tahoma"/>
          <w:sz w:val="24"/>
          <w:szCs w:val="24"/>
        </w:rPr>
        <w:t>relationships will help me reach my academic and career goals while impacting the</w:t>
      </w:r>
      <w:r>
        <w:rPr>
          <w:rFonts w:ascii="Tahoma" w:hAnsi="Tahoma" w:cs="Tahoma"/>
          <w:sz w:val="24"/>
          <w:szCs w:val="24"/>
        </w:rPr>
        <w:t xml:space="preserve"> </w:t>
      </w:r>
      <w:r w:rsidRPr="002F7178">
        <w:rPr>
          <w:rFonts w:ascii="Tahoma" w:hAnsi="Tahoma" w:cs="Tahoma"/>
          <w:sz w:val="24"/>
          <w:szCs w:val="24"/>
        </w:rPr>
        <w:t>mental health of individuals in various communities. I am ready to collaborate, learn,</w:t>
      </w:r>
      <w:r>
        <w:rPr>
          <w:rFonts w:ascii="Tahoma" w:hAnsi="Tahoma" w:cs="Tahoma"/>
          <w:sz w:val="24"/>
          <w:szCs w:val="24"/>
        </w:rPr>
        <w:t xml:space="preserve"> </w:t>
      </w:r>
      <w:r w:rsidRPr="002F7178">
        <w:rPr>
          <w:rFonts w:ascii="Tahoma" w:hAnsi="Tahoma" w:cs="Tahoma"/>
          <w:sz w:val="24"/>
          <w:szCs w:val="24"/>
        </w:rPr>
        <w:t>and accept the responsibilities of a professional Psychiatric Mental Health Nurse</w:t>
      </w:r>
      <w:r w:rsidR="004F2B35">
        <w:rPr>
          <w:rFonts w:ascii="Tahoma" w:hAnsi="Tahoma" w:cs="Tahoma"/>
          <w:sz w:val="24"/>
          <w:szCs w:val="24"/>
        </w:rPr>
        <w:t>.</w:t>
      </w:r>
    </w:p>
    <w:p w14:paraId="29FED42D" w14:textId="77777777" w:rsidR="002F7178" w:rsidRDefault="002F7178" w:rsidP="002F7178"/>
    <w:p w14:paraId="1E94AF0E" w14:textId="77777777" w:rsidR="002F7178" w:rsidRDefault="002F7178" w:rsidP="002F7178"/>
    <w:p w14:paraId="33BDCEF2" w14:textId="301E89AE" w:rsidR="002F7178" w:rsidRPr="001C2F03" w:rsidRDefault="002F7178" w:rsidP="002F7178">
      <w:pPr>
        <w:jc w:val="center"/>
        <w:rPr>
          <w:rFonts w:ascii="Tahoma" w:hAnsi="Tahoma" w:cs="Tahoma"/>
          <w:sz w:val="24"/>
          <w:szCs w:val="24"/>
        </w:rPr>
      </w:pPr>
      <w:r w:rsidRPr="001C2F03">
        <w:rPr>
          <w:rFonts w:ascii="Tahoma" w:hAnsi="Tahoma" w:cs="Tahoma"/>
          <w:sz w:val="24"/>
          <w:szCs w:val="24"/>
        </w:rPr>
        <w:t>References</w:t>
      </w:r>
    </w:p>
    <w:p w14:paraId="6808E160" w14:textId="77777777" w:rsidR="002F7178" w:rsidRPr="001C2F03" w:rsidRDefault="002F7178" w:rsidP="001C2F03">
      <w:pPr>
        <w:spacing w:after="0" w:line="360" w:lineRule="auto"/>
        <w:rPr>
          <w:rFonts w:ascii="Tahoma" w:hAnsi="Tahoma" w:cs="Tahoma"/>
          <w:sz w:val="24"/>
          <w:szCs w:val="24"/>
        </w:rPr>
      </w:pPr>
      <w:r w:rsidRPr="001C2F03">
        <w:rPr>
          <w:rFonts w:ascii="Tahoma" w:hAnsi="Tahoma" w:cs="Tahoma"/>
          <w:sz w:val="24"/>
          <w:szCs w:val="24"/>
        </w:rPr>
        <w:t>American Psychiatric Nurses Association. (n.d.). Psychiatric Mental Health Nurses.</w:t>
      </w:r>
    </w:p>
    <w:p w14:paraId="351396D6" w14:textId="4E171EE4" w:rsidR="002F7178" w:rsidRPr="001C2F03" w:rsidRDefault="002F7178" w:rsidP="001C2F03">
      <w:pPr>
        <w:spacing w:after="0" w:line="360" w:lineRule="auto"/>
        <w:ind w:firstLine="720"/>
        <w:rPr>
          <w:rFonts w:ascii="Tahoma" w:hAnsi="Tahoma" w:cs="Tahoma"/>
          <w:sz w:val="24"/>
          <w:szCs w:val="24"/>
        </w:rPr>
      </w:pPr>
      <w:r w:rsidRPr="001C2F03">
        <w:rPr>
          <w:rFonts w:ascii="Tahoma" w:hAnsi="Tahoma" w:cs="Tahoma"/>
          <w:sz w:val="24"/>
          <w:szCs w:val="24"/>
        </w:rPr>
        <w:t>Retrieved from https://www.apna.org/i4a/pages/index.cfm?pageid=3292</w:t>
      </w:r>
    </w:p>
    <w:p w14:paraId="4B8E58B9" w14:textId="77777777" w:rsidR="002F7178" w:rsidRPr="001C2F03" w:rsidRDefault="002F7178" w:rsidP="001C2F03">
      <w:pPr>
        <w:spacing w:after="0" w:line="360" w:lineRule="auto"/>
        <w:rPr>
          <w:rFonts w:ascii="Tahoma" w:hAnsi="Tahoma" w:cs="Tahoma"/>
          <w:sz w:val="24"/>
          <w:szCs w:val="24"/>
        </w:rPr>
      </w:pPr>
      <w:r w:rsidRPr="001C2F03">
        <w:rPr>
          <w:rFonts w:ascii="Tahoma" w:hAnsi="Tahoma" w:cs="Tahoma"/>
          <w:sz w:val="24"/>
          <w:szCs w:val="24"/>
        </w:rPr>
        <w:t>American Psychiatric Nurses Association. (n.d.). Welcome from the American</w:t>
      </w:r>
    </w:p>
    <w:p w14:paraId="0FE06277" w14:textId="7DCD51B1" w:rsidR="002F7178" w:rsidRPr="001C2F03" w:rsidRDefault="002F7178" w:rsidP="001C2F03">
      <w:pPr>
        <w:spacing w:after="0" w:line="360" w:lineRule="auto"/>
        <w:ind w:left="720"/>
        <w:rPr>
          <w:rFonts w:ascii="Tahoma" w:hAnsi="Tahoma" w:cs="Tahoma"/>
          <w:sz w:val="24"/>
          <w:szCs w:val="24"/>
        </w:rPr>
      </w:pPr>
      <w:r w:rsidRPr="001C2F03">
        <w:rPr>
          <w:rFonts w:ascii="Tahoma" w:hAnsi="Tahoma" w:cs="Tahoma"/>
          <w:sz w:val="24"/>
          <w:szCs w:val="24"/>
        </w:rPr>
        <w:t>Psychiatric Nurses Association. Retrieved from</w:t>
      </w:r>
      <w:r w:rsidR="001C2F03">
        <w:rPr>
          <w:rFonts w:ascii="Tahoma" w:hAnsi="Tahoma" w:cs="Tahoma"/>
          <w:sz w:val="24"/>
          <w:szCs w:val="24"/>
        </w:rPr>
        <w:t xml:space="preserve"> </w:t>
      </w:r>
      <w:r w:rsidRPr="001C2F03">
        <w:rPr>
          <w:rFonts w:ascii="Tahoma" w:hAnsi="Tahoma" w:cs="Tahoma"/>
          <w:sz w:val="24"/>
          <w:szCs w:val="24"/>
        </w:rPr>
        <w:t>https://www.apna.org/i4a/pages/index.cfm?pageid=3334.</w:t>
      </w:r>
    </w:p>
    <w:p w14:paraId="2E2E35E4" w14:textId="77777777" w:rsidR="002F7178" w:rsidRPr="001C2F03" w:rsidRDefault="002F7178" w:rsidP="001C2F03">
      <w:pPr>
        <w:spacing w:after="0" w:line="360" w:lineRule="auto"/>
        <w:rPr>
          <w:rFonts w:ascii="Tahoma" w:hAnsi="Tahoma" w:cs="Tahoma"/>
          <w:sz w:val="24"/>
          <w:szCs w:val="24"/>
        </w:rPr>
      </w:pPr>
      <w:r w:rsidRPr="001C2F03">
        <w:rPr>
          <w:rFonts w:ascii="Tahoma" w:hAnsi="Tahoma" w:cs="Tahoma"/>
          <w:sz w:val="24"/>
          <w:szCs w:val="24"/>
        </w:rPr>
        <w:t>Bahrieni, F. Azodi, P. Hajvandi, A. &amp; Jahanpour. F. (2017). The effect of education in</w:t>
      </w:r>
    </w:p>
    <w:p w14:paraId="2BB0850C" w14:textId="5B975448" w:rsidR="002F7178" w:rsidRPr="001C2F03" w:rsidRDefault="002F7178" w:rsidP="001C2F03">
      <w:pPr>
        <w:spacing w:after="0" w:line="360" w:lineRule="auto"/>
        <w:ind w:left="720"/>
        <w:rPr>
          <w:rFonts w:ascii="Tahoma" w:hAnsi="Tahoma" w:cs="Tahoma"/>
          <w:sz w:val="24"/>
          <w:szCs w:val="24"/>
        </w:rPr>
      </w:pPr>
      <w:r w:rsidRPr="001C2F03">
        <w:rPr>
          <w:rFonts w:ascii="Tahoma" w:hAnsi="Tahoma" w:cs="Tahoma"/>
          <w:sz w:val="24"/>
          <w:szCs w:val="24"/>
        </w:rPr>
        <w:t>nurse’s moral sensitivity. Journal of Pharmaceutical Sciences and Research. 9(10),</w:t>
      </w:r>
      <w:r w:rsidR="001C2F03">
        <w:rPr>
          <w:rFonts w:ascii="Tahoma" w:hAnsi="Tahoma" w:cs="Tahoma"/>
          <w:sz w:val="24"/>
          <w:szCs w:val="24"/>
        </w:rPr>
        <w:t xml:space="preserve"> </w:t>
      </w:r>
      <w:r w:rsidRPr="001C2F03">
        <w:rPr>
          <w:rFonts w:ascii="Tahoma" w:hAnsi="Tahoma" w:cs="Tahoma"/>
          <w:sz w:val="24"/>
          <w:szCs w:val="24"/>
        </w:rPr>
        <w:t>1817-1821. Retrieved from</w:t>
      </w:r>
      <w:r w:rsidR="001C2F03">
        <w:rPr>
          <w:rFonts w:ascii="Tahoma" w:hAnsi="Tahoma" w:cs="Tahoma"/>
          <w:sz w:val="24"/>
          <w:szCs w:val="24"/>
        </w:rPr>
        <w:t xml:space="preserve"> </w:t>
      </w:r>
      <w:r w:rsidRPr="001C2F03">
        <w:rPr>
          <w:rFonts w:ascii="Tahoma" w:hAnsi="Tahoma" w:cs="Tahoma"/>
          <w:sz w:val="24"/>
          <w:szCs w:val="24"/>
        </w:rPr>
        <w:t>https://jpsr.pharmainfo.in/Documents.Volumes/vol/9/issue10/jpsr09101735pdf.</w:t>
      </w:r>
    </w:p>
    <w:p w14:paraId="2DECD5EF" w14:textId="77777777" w:rsidR="002F7178" w:rsidRPr="001C2F03" w:rsidRDefault="002F7178" w:rsidP="001C2F03">
      <w:pPr>
        <w:spacing w:after="0" w:line="360" w:lineRule="auto"/>
        <w:rPr>
          <w:rFonts w:ascii="Tahoma" w:hAnsi="Tahoma" w:cs="Tahoma"/>
          <w:sz w:val="24"/>
          <w:szCs w:val="24"/>
        </w:rPr>
      </w:pPr>
      <w:r w:rsidRPr="001C2F03">
        <w:rPr>
          <w:rFonts w:ascii="Tahoma" w:hAnsi="Tahoma" w:cs="Tahoma"/>
          <w:sz w:val="24"/>
          <w:szCs w:val="24"/>
        </w:rPr>
        <w:t>Nurse.Org. (n.d.). Certified Nurse Midwife. Retrieved from</w:t>
      </w:r>
    </w:p>
    <w:p w14:paraId="71D7EA9E" w14:textId="77777777" w:rsidR="002F7178" w:rsidRPr="001C2F03" w:rsidRDefault="002F7178" w:rsidP="001C2F03">
      <w:pPr>
        <w:spacing w:after="0" w:line="360" w:lineRule="auto"/>
        <w:ind w:firstLine="720"/>
        <w:rPr>
          <w:rFonts w:ascii="Tahoma" w:hAnsi="Tahoma" w:cs="Tahoma"/>
          <w:sz w:val="24"/>
          <w:szCs w:val="24"/>
        </w:rPr>
      </w:pPr>
      <w:r w:rsidRPr="001C2F03">
        <w:rPr>
          <w:rFonts w:ascii="Tahoma" w:hAnsi="Tahoma" w:cs="Tahoma"/>
          <w:sz w:val="24"/>
          <w:szCs w:val="24"/>
        </w:rPr>
        <w:t>https://nurse.org/resources/certified-nurse-midwife/</w:t>
      </w:r>
    </w:p>
    <w:p w14:paraId="0350A377" w14:textId="77777777" w:rsidR="002F7178" w:rsidRPr="001C2F03" w:rsidRDefault="002F7178" w:rsidP="001C2F03">
      <w:pPr>
        <w:spacing w:after="0" w:line="360" w:lineRule="auto"/>
        <w:rPr>
          <w:rFonts w:ascii="Tahoma" w:hAnsi="Tahoma" w:cs="Tahoma"/>
          <w:sz w:val="24"/>
          <w:szCs w:val="24"/>
        </w:rPr>
      </w:pPr>
      <w:r w:rsidRPr="001C2F03">
        <w:rPr>
          <w:rFonts w:ascii="Tahoma" w:hAnsi="Tahoma" w:cs="Tahoma"/>
          <w:sz w:val="24"/>
          <w:szCs w:val="24"/>
        </w:rPr>
        <w:t>Reinhart, R.J. (2020). Nurses continues to rate highest for honesty, ethics. Retrieved</w:t>
      </w:r>
    </w:p>
    <w:p w14:paraId="479BCDA5" w14:textId="77777777" w:rsidR="002F7178" w:rsidRPr="001C2F03" w:rsidRDefault="002F7178" w:rsidP="001C2F03">
      <w:pPr>
        <w:spacing w:after="0" w:line="360" w:lineRule="auto"/>
        <w:ind w:firstLine="720"/>
        <w:rPr>
          <w:rFonts w:ascii="Tahoma" w:hAnsi="Tahoma" w:cs="Tahoma"/>
          <w:sz w:val="24"/>
          <w:szCs w:val="24"/>
        </w:rPr>
      </w:pPr>
      <w:r w:rsidRPr="001C2F03">
        <w:rPr>
          <w:rFonts w:ascii="Tahoma" w:hAnsi="Tahoma" w:cs="Tahoma"/>
          <w:sz w:val="24"/>
          <w:szCs w:val="24"/>
        </w:rPr>
        <w:t>from https://news.gallup.com/poll/274673/nurses-continue-rate-highest-honesty-</w:t>
      </w:r>
    </w:p>
    <w:p w14:paraId="3F2CFC60" w14:textId="77777777" w:rsidR="002F7178" w:rsidRPr="001C2F03" w:rsidRDefault="002F7178" w:rsidP="001C2F03">
      <w:pPr>
        <w:spacing w:after="0" w:line="360" w:lineRule="auto"/>
        <w:ind w:firstLine="720"/>
        <w:rPr>
          <w:rFonts w:ascii="Tahoma" w:hAnsi="Tahoma" w:cs="Tahoma"/>
          <w:sz w:val="24"/>
          <w:szCs w:val="24"/>
        </w:rPr>
      </w:pPr>
      <w:r w:rsidRPr="001C2F03">
        <w:rPr>
          <w:rFonts w:ascii="Tahoma" w:hAnsi="Tahoma" w:cs="Tahoma"/>
          <w:sz w:val="24"/>
          <w:szCs w:val="24"/>
        </w:rPr>
        <w:lastRenderedPageBreak/>
        <w:t>ethics.aspx</w:t>
      </w:r>
    </w:p>
    <w:p w14:paraId="3BDAB9A7" w14:textId="77777777" w:rsidR="002F7178" w:rsidRPr="001C2F03" w:rsidRDefault="002F7178" w:rsidP="001C2F03">
      <w:pPr>
        <w:spacing w:after="0" w:line="360" w:lineRule="auto"/>
        <w:rPr>
          <w:rFonts w:ascii="Tahoma" w:hAnsi="Tahoma" w:cs="Tahoma"/>
          <w:sz w:val="24"/>
          <w:szCs w:val="24"/>
        </w:rPr>
      </w:pPr>
      <w:r w:rsidRPr="001C2F03">
        <w:rPr>
          <w:rFonts w:ascii="Tahoma" w:hAnsi="Tahoma" w:cs="Tahoma"/>
          <w:sz w:val="24"/>
          <w:szCs w:val="24"/>
        </w:rPr>
        <w:t>Schmidt, K. (n.d.). 5 reasons nurses should engage in professional</w:t>
      </w:r>
    </w:p>
    <w:p w14:paraId="190B1B89" w14:textId="24DA2386" w:rsidR="002F7178" w:rsidRPr="001C2F03" w:rsidRDefault="002F7178" w:rsidP="001C2F03">
      <w:pPr>
        <w:spacing w:after="0" w:line="360" w:lineRule="auto"/>
        <w:ind w:left="720"/>
        <w:rPr>
          <w:rFonts w:ascii="Tahoma" w:hAnsi="Tahoma" w:cs="Tahoma"/>
          <w:sz w:val="24"/>
          <w:szCs w:val="24"/>
        </w:rPr>
      </w:pPr>
      <w:r w:rsidRPr="001C2F03">
        <w:rPr>
          <w:rFonts w:ascii="Tahoma" w:hAnsi="Tahoma" w:cs="Tahoma"/>
          <w:sz w:val="24"/>
          <w:szCs w:val="24"/>
        </w:rPr>
        <w:t xml:space="preserve">networking. Bluepipes. Retrieved from </w:t>
      </w:r>
      <w:hyperlink r:id="rId8" w:history="1">
        <w:r w:rsidR="001C2F03" w:rsidRPr="003730C5">
          <w:rPr>
            <w:rStyle w:val="Hyperlink"/>
            <w:rFonts w:ascii="Tahoma" w:hAnsi="Tahoma" w:cs="Tahoma"/>
            <w:sz w:val="24"/>
            <w:szCs w:val="24"/>
          </w:rPr>
          <w:t>https://blog.bluepipes.com/5-reasons-</w:t>
        </w:r>
      </w:hyperlink>
      <w:r w:rsidRPr="001C2F03">
        <w:rPr>
          <w:rFonts w:ascii="Tahoma" w:hAnsi="Tahoma" w:cs="Tahoma"/>
          <w:sz w:val="24"/>
          <w:szCs w:val="24"/>
        </w:rPr>
        <w:t>nurses-should-take-professional-networking-seriously/</w:t>
      </w:r>
    </w:p>
    <w:p w14:paraId="5A2C266B" w14:textId="77777777" w:rsidR="002F7178" w:rsidRPr="001C2F03" w:rsidRDefault="002F7178" w:rsidP="001C2F03">
      <w:pPr>
        <w:spacing w:after="0" w:line="360" w:lineRule="auto"/>
        <w:rPr>
          <w:rFonts w:ascii="Tahoma" w:hAnsi="Tahoma" w:cs="Tahoma"/>
          <w:sz w:val="24"/>
          <w:szCs w:val="24"/>
        </w:rPr>
      </w:pPr>
      <w:r w:rsidRPr="001C2F03">
        <w:rPr>
          <w:rFonts w:ascii="Tahoma" w:hAnsi="Tahoma" w:cs="Tahoma"/>
          <w:sz w:val="24"/>
          <w:szCs w:val="24"/>
        </w:rPr>
        <w:t>Walden University. (n.d.) Grammarly: Overview. Retrieved from</w:t>
      </w:r>
    </w:p>
    <w:p w14:paraId="6ACAB3EE" w14:textId="77777777" w:rsidR="002F7178" w:rsidRPr="001C2F03" w:rsidRDefault="002F7178" w:rsidP="001C2F03">
      <w:pPr>
        <w:spacing w:after="0" w:line="360" w:lineRule="auto"/>
        <w:ind w:firstLine="720"/>
        <w:rPr>
          <w:rFonts w:ascii="Tahoma" w:hAnsi="Tahoma" w:cs="Tahoma"/>
          <w:sz w:val="24"/>
          <w:szCs w:val="24"/>
        </w:rPr>
      </w:pPr>
      <w:r w:rsidRPr="001C2F03">
        <w:rPr>
          <w:rFonts w:ascii="Tahoma" w:hAnsi="Tahoma" w:cs="Tahoma"/>
          <w:sz w:val="24"/>
          <w:szCs w:val="24"/>
        </w:rPr>
        <w:t>https://academicguides.waldenu.edu/writingcenter/grammarly</w:t>
      </w:r>
    </w:p>
    <w:p w14:paraId="7D65A239" w14:textId="77777777" w:rsidR="002F7178" w:rsidRPr="001C2F03" w:rsidRDefault="002F7178" w:rsidP="001C2F03">
      <w:pPr>
        <w:spacing w:after="0" w:line="360" w:lineRule="auto"/>
        <w:rPr>
          <w:rFonts w:ascii="Tahoma" w:hAnsi="Tahoma" w:cs="Tahoma"/>
          <w:sz w:val="24"/>
          <w:szCs w:val="24"/>
        </w:rPr>
      </w:pPr>
      <w:r w:rsidRPr="001C2F03">
        <w:rPr>
          <w:rFonts w:ascii="Tahoma" w:hAnsi="Tahoma" w:cs="Tahoma"/>
          <w:sz w:val="24"/>
          <w:szCs w:val="24"/>
        </w:rPr>
        <w:t>Walden University. (n.d.). Master of Science in Nursing. Retrieved from</w:t>
      </w:r>
    </w:p>
    <w:p w14:paraId="020737D3" w14:textId="5F61E860" w:rsidR="002F7178" w:rsidRPr="001C2F03" w:rsidRDefault="00BA0292" w:rsidP="00D5529A">
      <w:pPr>
        <w:spacing w:after="0" w:line="360" w:lineRule="auto"/>
        <w:ind w:left="720"/>
        <w:rPr>
          <w:rFonts w:ascii="Tahoma" w:hAnsi="Tahoma" w:cs="Tahoma"/>
          <w:sz w:val="24"/>
          <w:szCs w:val="24"/>
        </w:rPr>
      </w:pPr>
      <w:hyperlink r:id="rId9" w:history="1">
        <w:r w:rsidR="002F7178" w:rsidRPr="001C2F03">
          <w:rPr>
            <w:rStyle w:val="Hyperlink"/>
            <w:rFonts w:ascii="Tahoma" w:hAnsi="Tahoma" w:cs="Tahoma"/>
            <w:sz w:val="24"/>
            <w:szCs w:val="24"/>
          </w:rPr>
          <w:t>https://catalog.waldenu.edu/preview_program.php?catoid=172</w:t>
        </w:r>
      </w:hyperlink>
      <w:r w:rsidR="002F7178" w:rsidRPr="001C2F03">
        <w:rPr>
          <w:rFonts w:ascii="Tahoma" w:hAnsi="Tahoma" w:cs="Tahoma"/>
          <w:sz w:val="24"/>
          <w:szCs w:val="24"/>
        </w:rPr>
        <w:t xml:space="preserve"> &amp;poid=67151&amp;returnto=6242</w:t>
      </w:r>
    </w:p>
    <w:p w14:paraId="69F543E9" w14:textId="77777777" w:rsidR="002F7178" w:rsidRPr="001C2F03" w:rsidRDefault="002F7178" w:rsidP="001C2F03">
      <w:pPr>
        <w:spacing w:after="0" w:line="360" w:lineRule="auto"/>
        <w:rPr>
          <w:rFonts w:ascii="Tahoma" w:hAnsi="Tahoma" w:cs="Tahoma"/>
          <w:sz w:val="24"/>
          <w:szCs w:val="24"/>
        </w:rPr>
      </w:pPr>
      <w:r w:rsidRPr="001C2F03">
        <w:rPr>
          <w:rFonts w:ascii="Tahoma" w:hAnsi="Tahoma" w:cs="Tahoma"/>
          <w:sz w:val="24"/>
          <w:szCs w:val="24"/>
        </w:rPr>
        <w:t>Walden University Library. (n.d.). Evaluating resources: Journals. Retrieved</w:t>
      </w:r>
    </w:p>
    <w:p w14:paraId="013B2C93" w14:textId="5CE4491A" w:rsidR="002F7178" w:rsidRPr="001C2F03" w:rsidRDefault="002F7178" w:rsidP="001C2F03">
      <w:pPr>
        <w:spacing w:after="0" w:line="360" w:lineRule="auto"/>
        <w:ind w:left="720"/>
        <w:rPr>
          <w:rFonts w:ascii="Tahoma" w:hAnsi="Tahoma" w:cs="Tahoma"/>
          <w:sz w:val="24"/>
          <w:szCs w:val="24"/>
        </w:rPr>
      </w:pPr>
      <w:r w:rsidRPr="001C2F03">
        <w:rPr>
          <w:rFonts w:ascii="Tahoma" w:hAnsi="Tahoma" w:cs="Tahoma"/>
          <w:sz w:val="24"/>
          <w:szCs w:val="24"/>
        </w:rPr>
        <w:t xml:space="preserve">from </w:t>
      </w:r>
      <w:hyperlink r:id="rId10" w:history="1">
        <w:r w:rsidR="001C2F03" w:rsidRPr="003730C5">
          <w:rPr>
            <w:rStyle w:val="Hyperlink"/>
            <w:rFonts w:ascii="Tahoma" w:hAnsi="Tahoma" w:cs="Tahoma"/>
            <w:sz w:val="24"/>
            <w:szCs w:val="24"/>
          </w:rPr>
          <w:t>https://academicguides.waldenu.edu/library/evaluating/resource-</w:t>
        </w:r>
      </w:hyperlink>
      <w:r w:rsidRPr="001C2F03">
        <w:rPr>
          <w:rFonts w:ascii="Tahoma" w:hAnsi="Tahoma" w:cs="Tahoma"/>
          <w:sz w:val="24"/>
          <w:szCs w:val="24"/>
        </w:rPr>
        <w:t>types/journals</w:t>
      </w:r>
    </w:p>
    <w:p w14:paraId="5629AF3C" w14:textId="77777777" w:rsidR="002F7178" w:rsidRPr="001C2F03" w:rsidRDefault="002F7178" w:rsidP="001C2F03">
      <w:pPr>
        <w:spacing w:after="0" w:line="360" w:lineRule="auto"/>
        <w:rPr>
          <w:rFonts w:ascii="Tahoma" w:hAnsi="Tahoma" w:cs="Tahoma"/>
          <w:sz w:val="24"/>
          <w:szCs w:val="24"/>
        </w:rPr>
      </w:pPr>
      <w:r w:rsidRPr="001C2F03">
        <w:rPr>
          <w:rFonts w:ascii="Tahoma" w:hAnsi="Tahoma" w:cs="Tahoma"/>
          <w:sz w:val="24"/>
          <w:szCs w:val="24"/>
        </w:rPr>
        <w:t>Walden University Library. (n.d.). Instructional media: Fundamentals of library</w:t>
      </w:r>
    </w:p>
    <w:p w14:paraId="7EDF109B" w14:textId="7380EAB6" w:rsidR="002C733F" w:rsidRPr="001C2F03" w:rsidRDefault="002F7178" w:rsidP="001C2F03">
      <w:pPr>
        <w:spacing w:after="0" w:line="360" w:lineRule="auto"/>
        <w:ind w:left="720"/>
        <w:rPr>
          <w:rFonts w:ascii="Tahoma" w:hAnsi="Tahoma" w:cs="Tahoma"/>
          <w:sz w:val="24"/>
          <w:szCs w:val="24"/>
        </w:rPr>
      </w:pPr>
      <w:r w:rsidRPr="001C2F03">
        <w:rPr>
          <w:rFonts w:ascii="Tahoma" w:hAnsi="Tahoma" w:cs="Tahoma"/>
          <w:sz w:val="24"/>
          <w:szCs w:val="24"/>
        </w:rPr>
        <w:t xml:space="preserve">researched Retrieved from </w:t>
      </w:r>
      <w:hyperlink r:id="rId11" w:history="1">
        <w:r w:rsidRPr="001C2F03">
          <w:rPr>
            <w:rStyle w:val="Hyperlink"/>
            <w:rFonts w:ascii="Tahoma" w:hAnsi="Tahoma" w:cs="Tahoma"/>
            <w:sz w:val="24"/>
            <w:szCs w:val="24"/>
          </w:rPr>
          <w:t>https://academicguides</w:t>
        </w:r>
      </w:hyperlink>
      <w:r w:rsidRPr="001C2F03">
        <w:rPr>
          <w:rFonts w:ascii="Tahoma" w:hAnsi="Tahoma" w:cs="Tahoma"/>
          <w:sz w:val="24"/>
          <w:szCs w:val="24"/>
        </w:rPr>
        <w:t>. waldenu.edu/library/instructionalmedia/researchfundamentals</w:t>
      </w:r>
    </w:p>
    <w:p w14:paraId="4E8CFDC6" w14:textId="77777777" w:rsidR="002C733F" w:rsidRDefault="002C733F" w:rsidP="007F1130"/>
    <w:p w14:paraId="11F06B53" w14:textId="77777777" w:rsidR="002C733F" w:rsidRDefault="002C733F" w:rsidP="007F1130"/>
    <w:p w14:paraId="4F521330" w14:textId="77777777" w:rsidR="002C733F" w:rsidRDefault="002C733F" w:rsidP="007F1130"/>
    <w:p w14:paraId="1AB6EF95" w14:textId="77777777" w:rsidR="002C733F" w:rsidRDefault="002C733F" w:rsidP="007F1130"/>
    <w:p w14:paraId="7711E41E" w14:textId="77777777" w:rsidR="002C733F" w:rsidRPr="002C733F" w:rsidRDefault="002C733F" w:rsidP="002C733F">
      <w:pPr>
        <w:jc w:val="center"/>
        <w:rPr>
          <w:rFonts w:ascii="Arial" w:hAnsi="Arial" w:cs="Arial"/>
          <w:sz w:val="36"/>
          <w:szCs w:val="36"/>
        </w:rPr>
      </w:pPr>
      <w:r w:rsidRPr="002C733F">
        <w:rPr>
          <w:rFonts w:ascii="Arial" w:hAnsi="Arial" w:cs="Arial"/>
          <w:sz w:val="36"/>
          <w:szCs w:val="36"/>
        </w:rPr>
        <w:t>- END -</w:t>
      </w:r>
    </w:p>
    <w:sectPr w:rsidR="002C733F" w:rsidRPr="002C733F">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DE3C40" w14:textId="77777777" w:rsidR="00BA0292" w:rsidRDefault="00BA0292" w:rsidP="002C733F">
      <w:pPr>
        <w:spacing w:after="0" w:line="240" w:lineRule="auto"/>
      </w:pPr>
      <w:r>
        <w:separator/>
      </w:r>
    </w:p>
  </w:endnote>
  <w:endnote w:type="continuationSeparator" w:id="0">
    <w:p w14:paraId="43A64BEC" w14:textId="77777777" w:rsidR="00BA0292" w:rsidRDefault="00BA0292" w:rsidP="002C73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E6F45F" w14:textId="77777777" w:rsidR="00BA0292" w:rsidRDefault="00BA0292" w:rsidP="002C733F">
      <w:pPr>
        <w:spacing w:after="0" w:line="240" w:lineRule="auto"/>
      </w:pPr>
      <w:r>
        <w:separator/>
      </w:r>
    </w:p>
  </w:footnote>
  <w:footnote w:type="continuationSeparator" w:id="0">
    <w:p w14:paraId="41D48133" w14:textId="77777777" w:rsidR="00BA0292" w:rsidRDefault="00BA0292" w:rsidP="002C73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DE5D9E" w14:textId="77777777" w:rsidR="000D49EE" w:rsidRDefault="000D49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271B6"/>
    <w:multiLevelType w:val="hybridMultilevel"/>
    <w:tmpl w:val="A9E8D112"/>
    <w:lvl w:ilvl="0" w:tplc="561E3690">
      <w:start w:val="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EB3F72"/>
    <w:multiLevelType w:val="hybridMultilevel"/>
    <w:tmpl w:val="40B84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AE6339"/>
    <w:multiLevelType w:val="hybridMultilevel"/>
    <w:tmpl w:val="932C8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DC530E"/>
    <w:multiLevelType w:val="hybridMultilevel"/>
    <w:tmpl w:val="30324588"/>
    <w:lvl w:ilvl="0" w:tplc="B270261A">
      <w:start w:val="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2065CE"/>
    <w:multiLevelType w:val="hybridMultilevel"/>
    <w:tmpl w:val="1FB605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1069DA"/>
    <w:multiLevelType w:val="hybridMultilevel"/>
    <w:tmpl w:val="2F2E3D9E"/>
    <w:lvl w:ilvl="0" w:tplc="E8582DA4">
      <w:start w:val="1"/>
      <w:numFmt w:val="bullet"/>
      <w:pStyle w:val="Bullet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997441E"/>
    <w:multiLevelType w:val="hybridMultilevel"/>
    <w:tmpl w:val="561AB9B4"/>
    <w:lvl w:ilvl="0" w:tplc="0452F534">
      <w:start w:val="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1760FA"/>
    <w:multiLevelType w:val="hybridMultilevel"/>
    <w:tmpl w:val="312231F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D24CE5"/>
    <w:multiLevelType w:val="hybridMultilevel"/>
    <w:tmpl w:val="587E54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5"/>
  </w:num>
  <w:num w:numId="4">
    <w:abstractNumId w:val="5"/>
  </w:num>
  <w:num w:numId="5">
    <w:abstractNumId w:val="5"/>
  </w:num>
  <w:num w:numId="6">
    <w:abstractNumId w:val="1"/>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7"/>
  </w:num>
  <w:num w:numId="10">
    <w:abstractNumId w:val="0"/>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readOnly" w:enforcement="1" w:cryptProviderType="rsaAES" w:cryptAlgorithmClass="hash" w:cryptAlgorithmType="typeAny" w:cryptAlgorithmSid="14" w:cryptSpinCount="100000" w:hash="S4DeH0czCJNamksURatvguSFvwAQ1R6Cqe8FupfdZwzDMPlYxSFm1Adwm+976RoVhEp6P020wtWr3527tpHTkw==" w:salt="wdY19Uk00uf2V626qIDvv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583"/>
    <w:rsid w:val="00012FF6"/>
    <w:rsid w:val="000536E9"/>
    <w:rsid w:val="0005725E"/>
    <w:rsid w:val="000763CA"/>
    <w:rsid w:val="00083FD6"/>
    <w:rsid w:val="00084166"/>
    <w:rsid w:val="00092767"/>
    <w:rsid w:val="000A60A3"/>
    <w:rsid w:val="000A6611"/>
    <w:rsid w:val="000B0B8F"/>
    <w:rsid w:val="000D49EE"/>
    <w:rsid w:val="000E640B"/>
    <w:rsid w:val="000F161B"/>
    <w:rsid w:val="00110309"/>
    <w:rsid w:val="00140185"/>
    <w:rsid w:val="00175DF8"/>
    <w:rsid w:val="001A4B1F"/>
    <w:rsid w:val="001B344F"/>
    <w:rsid w:val="001C10C4"/>
    <w:rsid w:val="001C2F03"/>
    <w:rsid w:val="001D1B22"/>
    <w:rsid w:val="001E2FC2"/>
    <w:rsid w:val="00211629"/>
    <w:rsid w:val="0022426B"/>
    <w:rsid w:val="00261BBF"/>
    <w:rsid w:val="00262C8D"/>
    <w:rsid w:val="00273B7C"/>
    <w:rsid w:val="0028166E"/>
    <w:rsid w:val="00281E10"/>
    <w:rsid w:val="00292C26"/>
    <w:rsid w:val="002A3A42"/>
    <w:rsid w:val="002B4836"/>
    <w:rsid w:val="002C733F"/>
    <w:rsid w:val="002D4DE0"/>
    <w:rsid w:val="002F1706"/>
    <w:rsid w:val="002F7178"/>
    <w:rsid w:val="00302514"/>
    <w:rsid w:val="003362F4"/>
    <w:rsid w:val="00336541"/>
    <w:rsid w:val="00340365"/>
    <w:rsid w:val="0037122D"/>
    <w:rsid w:val="00386A31"/>
    <w:rsid w:val="003A708D"/>
    <w:rsid w:val="003E58B7"/>
    <w:rsid w:val="00401DD0"/>
    <w:rsid w:val="00415FE1"/>
    <w:rsid w:val="00447AEE"/>
    <w:rsid w:val="0045160C"/>
    <w:rsid w:val="0046703D"/>
    <w:rsid w:val="0049245A"/>
    <w:rsid w:val="004F2B35"/>
    <w:rsid w:val="005109FB"/>
    <w:rsid w:val="0055091A"/>
    <w:rsid w:val="00562399"/>
    <w:rsid w:val="005C1328"/>
    <w:rsid w:val="0063339D"/>
    <w:rsid w:val="006361BC"/>
    <w:rsid w:val="00637401"/>
    <w:rsid w:val="0064543F"/>
    <w:rsid w:val="006947EB"/>
    <w:rsid w:val="006A63FB"/>
    <w:rsid w:val="006C08BD"/>
    <w:rsid w:val="006D181E"/>
    <w:rsid w:val="006D664A"/>
    <w:rsid w:val="0073509D"/>
    <w:rsid w:val="00766546"/>
    <w:rsid w:val="00781178"/>
    <w:rsid w:val="007B36FE"/>
    <w:rsid w:val="007B37B6"/>
    <w:rsid w:val="007B74CB"/>
    <w:rsid w:val="007E3D00"/>
    <w:rsid w:val="007F1130"/>
    <w:rsid w:val="0080520B"/>
    <w:rsid w:val="008103C5"/>
    <w:rsid w:val="00820672"/>
    <w:rsid w:val="0088078C"/>
    <w:rsid w:val="008B1257"/>
    <w:rsid w:val="008E37E1"/>
    <w:rsid w:val="008F78C4"/>
    <w:rsid w:val="00907A12"/>
    <w:rsid w:val="00917934"/>
    <w:rsid w:val="00976424"/>
    <w:rsid w:val="009B66A7"/>
    <w:rsid w:val="009D4C14"/>
    <w:rsid w:val="009D4D39"/>
    <w:rsid w:val="009E059F"/>
    <w:rsid w:val="009E060D"/>
    <w:rsid w:val="009E0B4E"/>
    <w:rsid w:val="009F6071"/>
    <w:rsid w:val="00A02BEF"/>
    <w:rsid w:val="00A3235A"/>
    <w:rsid w:val="00A35777"/>
    <w:rsid w:val="00A71C1D"/>
    <w:rsid w:val="00AB66D2"/>
    <w:rsid w:val="00AB7EEA"/>
    <w:rsid w:val="00AF4211"/>
    <w:rsid w:val="00B040E3"/>
    <w:rsid w:val="00B14055"/>
    <w:rsid w:val="00B41D81"/>
    <w:rsid w:val="00B43916"/>
    <w:rsid w:val="00B51E10"/>
    <w:rsid w:val="00B54F7F"/>
    <w:rsid w:val="00B64266"/>
    <w:rsid w:val="00BA0292"/>
    <w:rsid w:val="00BD253B"/>
    <w:rsid w:val="00BD32B5"/>
    <w:rsid w:val="00BE1583"/>
    <w:rsid w:val="00C11E8E"/>
    <w:rsid w:val="00C220F4"/>
    <w:rsid w:val="00C6051A"/>
    <w:rsid w:val="00C75B5A"/>
    <w:rsid w:val="00C8592E"/>
    <w:rsid w:val="00CA4585"/>
    <w:rsid w:val="00D27D02"/>
    <w:rsid w:val="00D512F1"/>
    <w:rsid w:val="00D5529A"/>
    <w:rsid w:val="00D567DB"/>
    <w:rsid w:val="00D673E5"/>
    <w:rsid w:val="00D973F3"/>
    <w:rsid w:val="00DC15AF"/>
    <w:rsid w:val="00DC6969"/>
    <w:rsid w:val="00DE7D91"/>
    <w:rsid w:val="00E0470C"/>
    <w:rsid w:val="00E069FE"/>
    <w:rsid w:val="00E15F16"/>
    <w:rsid w:val="00E17852"/>
    <w:rsid w:val="00E22879"/>
    <w:rsid w:val="00E535F2"/>
    <w:rsid w:val="00E80CC8"/>
    <w:rsid w:val="00E9765B"/>
    <w:rsid w:val="00EA715A"/>
    <w:rsid w:val="00EE6F9A"/>
    <w:rsid w:val="00F21826"/>
    <w:rsid w:val="00FA6707"/>
    <w:rsid w:val="00FD19E1"/>
    <w:rsid w:val="00FE43BD"/>
    <w:rsid w:val="00FF72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649BD2"/>
  <w15:chartTrackingRefBased/>
  <w15:docId w15:val="{02831078-E5A8-4958-8CC1-B10891B79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E1583"/>
    <w:pPr>
      <w:spacing w:after="0" w:line="240" w:lineRule="auto"/>
    </w:pPr>
    <w:rPr>
      <w:rFonts w:eastAsiaTheme="minorEastAsia"/>
    </w:rPr>
  </w:style>
  <w:style w:type="character" w:customStyle="1" w:styleId="NoSpacingChar">
    <w:name w:val="No Spacing Char"/>
    <w:basedOn w:val="DefaultParagraphFont"/>
    <w:link w:val="NoSpacing"/>
    <w:uiPriority w:val="1"/>
    <w:rsid w:val="00BE1583"/>
    <w:rPr>
      <w:rFonts w:eastAsiaTheme="minorEastAsia"/>
    </w:rPr>
  </w:style>
  <w:style w:type="paragraph" w:customStyle="1" w:styleId="Bullets">
    <w:name w:val="Bullets"/>
    <w:basedOn w:val="Normal"/>
    <w:link w:val="BulletsChar"/>
    <w:qFormat/>
    <w:rsid w:val="006947EB"/>
    <w:pPr>
      <w:numPr>
        <w:numId w:val="1"/>
      </w:numPr>
      <w:spacing w:after="0" w:line="240" w:lineRule="auto"/>
    </w:pPr>
    <w:rPr>
      <w:rFonts w:ascii="Arial" w:eastAsia="Times New Roman" w:hAnsi="Arial" w:cs="Arial"/>
      <w:color w:val="000000"/>
      <w:sz w:val="20"/>
      <w:szCs w:val="20"/>
    </w:rPr>
  </w:style>
  <w:style w:type="character" w:customStyle="1" w:styleId="BulletsChar">
    <w:name w:val="Bullets Char"/>
    <w:basedOn w:val="DefaultParagraphFont"/>
    <w:link w:val="Bullets"/>
    <w:rsid w:val="006947EB"/>
    <w:rPr>
      <w:rFonts w:ascii="Arial" w:eastAsia="Times New Roman" w:hAnsi="Arial" w:cs="Arial"/>
      <w:color w:val="000000"/>
      <w:sz w:val="20"/>
      <w:szCs w:val="20"/>
    </w:rPr>
  </w:style>
  <w:style w:type="paragraph" w:customStyle="1" w:styleId="Text">
    <w:name w:val="Text"/>
    <w:basedOn w:val="Normal"/>
    <w:link w:val="TextChar"/>
    <w:qFormat/>
    <w:rsid w:val="006947EB"/>
    <w:pPr>
      <w:spacing w:after="0" w:line="240" w:lineRule="auto"/>
    </w:pPr>
    <w:rPr>
      <w:rFonts w:ascii="Arial" w:eastAsia="Times New Roman" w:hAnsi="Arial" w:cs="Arial"/>
      <w:color w:val="000000"/>
      <w:sz w:val="20"/>
      <w:szCs w:val="20"/>
    </w:rPr>
  </w:style>
  <w:style w:type="character" w:customStyle="1" w:styleId="TextChar">
    <w:name w:val="Text Char"/>
    <w:basedOn w:val="DefaultParagraphFont"/>
    <w:link w:val="Text"/>
    <w:rsid w:val="006947EB"/>
    <w:rPr>
      <w:rFonts w:ascii="Arial" w:eastAsia="Times New Roman" w:hAnsi="Arial" w:cs="Arial"/>
      <w:color w:val="000000"/>
      <w:sz w:val="20"/>
      <w:szCs w:val="20"/>
    </w:rPr>
  </w:style>
  <w:style w:type="character" w:styleId="CommentReference">
    <w:name w:val="annotation reference"/>
    <w:basedOn w:val="DefaultParagraphFont"/>
    <w:uiPriority w:val="99"/>
    <w:semiHidden/>
    <w:unhideWhenUsed/>
    <w:rsid w:val="00907A12"/>
    <w:rPr>
      <w:sz w:val="16"/>
      <w:szCs w:val="16"/>
    </w:rPr>
  </w:style>
  <w:style w:type="paragraph" w:styleId="CommentText">
    <w:name w:val="annotation text"/>
    <w:basedOn w:val="Normal"/>
    <w:link w:val="CommentTextChar"/>
    <w:uiPriority w:val="99"/>
    <w:unhideWhenUsed/>
    <w:rsid w:val="00907A12"/>
    <w:pPr>
      <w:spacing w:after="200" w:line="240" w:lineRule="auto"/>
    </w:pPr>
    <w:rPr>
      <w:rFonts w:eastAsiaTheme="minorEastAsia"/>
      <w:sz w:val="20"/>
      <w:szCs w:val="20"/>
    </w:rPr>
  </w:style>
  <w:style w:type="character" w:customStyle="1" w:styleId="CommentTextChar">
    <w:name w:val="Comment Text Char"/>
    <w:basedOn w:val="DefaultParagraphFont"/>
    <w:link w:val="CommentText"/>
    <w:uiPriority w:val="99"/>
    <w:rsid w:val="00907A12"/>
    <w:rPr>
      <w:rFonts w:eastAsiaTheme="minorEastAsia"/>
      <w:sz w:val="20"/>
      <w:szCs w:val="20"/>
    </w:rPr>
  </w:style>
  <w:style w:type="paragraph" w:styleId="BalloonText">
    <w:name w:val="Balloon Text"/>
    <w:basedOn w:val="Normal"/>
    <w:link w:val="BalloonTextChar"/>
    <w:uiPriority w:val="99"/>
    <w:semiHidden/>
    <w:unhideWhenUsed/>
    <w:rsid w:val="00907A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7A12"/>
    <w:rPr>
      <w:rFonts w:ascii="Segoe UI" w:hAnsi="Segoe UI" w:cs="Segoe UI"/>
      <w:sz w:val="18"/>
      <w:szCs w:val="18"/>
    </w:rPr>
  </w:style>
  <w:style w:type="table" w:styleId="TableGrid">
    <w:name w:val="Table Grid"/>
    <w:basedOn w:val="TableNormal"/>
    <w:uiPriority w:val="39"/>
    <w:rsid w:val="002B48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C733F"/>
    <w:pPr>
      <w:ind w:left="720"/>
      <w:contextualSpacing/>
    </w:pPr>
  </w:style>
  <w:style w:type="paragraph" w:styleId="Header">
    <w:name w:val="header"/>
    <w:basedOn w:val="Normal"/>
    <w:link w:val="HeaderChar"/>
    <w:uiPriority w:val="99"/>
    <w:unhideWhenUsed/>
    <w:rsid w:val="002C73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733F"/>
  </w:style>
  <w:style w:type="paragraph" w:styleId="Footer">
    <w:name w:val="footer"/>
    <w:basedOn w:val="Normal"/>
    <w:link w:val="FooterChar"/>
    <w:uiPriority w:val="99"/>
    <w:unhideWhenUsed/>
    <w:rsid w:val="002C73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733F"/>
  </w:style>
  <w:style w:type="character" w:styleId="Hyperlink">
    <w:name w:val="Hyperlink"/>
    <w:basedOn w:val="DefaultParagraphFont"/>
    <w:uiPriority w:val="99"/>
    <w:unhideWhenUsed/>
    <w:rsid w:val="002F7178"/>
    <w:rPr>
      <w:color w:val="0563C1" w:themeColor="hyperlink"/>
      <w:u w:val="single"/>
    </w:rPr>
  </w:style>
  <w:style w:type="character" w:styleId="UnresolvedMention">
    <w:name w:val="Unresolved Mention"/>
    <w:basedOn w:val="DefaultParagraphFont"/>
    <w:uiPriority w:val="99"/>
    <w:semiHidden/>
    <w:unhideWhenUsed/>
    <w:rsid w:val="002F71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bluepipes.com/5-reas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cademicguides" TargetMode="External"/><Relationship Id="rId5" Type="http://schemas.openxmlformats.org/officeDocument/2006/relationships/footnotes" Target="footnotes.xml"/><Relationship Id="rId10" Type="http://schemas.openxmlformats.org/officeDocument/2006/relationships/hyperlink" Target="https://academicguides.waldenu.edu/library/evaluating/resource-" TargetMode="External"/><Relationship Id="rId4" Type="http://schemas.openxmlformats.org/officeDocument/2006/relationships/webSettings" Target="webSettings.xml"/><Relationship Id="rId9" Type="http://schemas.openxmlformats.org/officeDocument/2006/relationships/hyperlink" Target="https://catalog.waldenu.edu/preview_program.php?catoid=172"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3747</Words>
  <Characters>21362</Characters>
  <Application>Microsoft Office Word</Application>
  <DocSecurity>8</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25059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Monaco</dc:creator>
  <cp:keywords/>
  <dc:description/>
  <cp:lastModifiedBy>LEE CORBIN</cp:lastModifiedBy>
  <cp:revision>3</cp:revision>
  <dcterms:created xsi:type="dcterms:W3CDTF">2021-02-02T12:27:00Z</dcterms:created>
  <dcterms:modified xsi:type="dcterms:W3CDTF">2021-02-02T12:27:00Z</dcterms:modified>
  <cp:category/>
</cp:coreProperties>
</file>